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71DD" w14:textId="77777777" w:rsidR="004E3DC0" w:rsidRDefault="004E3DC0">
      <w:pPr>
        <w:widowControl w:val="0"/>
        <w:tabs>
          <w:tab w:val="left" w:pos="520"/>
        </w:tabs>
        <w:autoSpaceDE w:val="0"/>
        <w:autoSpaceDN w:val="0"/>
        <w:adjustRightInd w:val="0"/>
        <w:spacing w:before="37" w:after="0" w:line="203" w:lineRule="exact"/>
        <w:ind w:left="100" w:right="-20"/>
        <w:rPr>
          <w:rFonts w:ascii="Arial" w:hAnsi="Arial" w:cs="Arial"/>
          <w:sz w:val="18"/>
          <w:szCs w:val="18"/>
        </w:rPr>
      </w:pPr>
      <w:r>
        <w:rPr>
          <w:rFonts w:ascii="Arial" w:hAnsi="Arial" w:cs="Arial"/>
          <w:b/>
          <w:bCs/>
          <w:position w:val="-1"/>
          <w:sz w:val="18"/>
          <w:szCs w:val="18"/>
          <w:u w:val="thick"/>
        </w:rPr>
        <w:t>TERMS FOR FEDERAL AID CONTRACTS (APPENDIX I):</w:t>
      </w:r>
    </w:p>
    <w:p w14:paraId="675EFC48" w14:textId="77777777" w:rsidR="004E3DC0" w:rsidRDefault="004E3DC0">
      <w:pPr>
        <w:widowControl w:val="0"/>
        <w:autoSpaceDE w:val="0"/>
        <w:autoSpaceDN w:val="0"/>
        <w:adjustRightInd w:val="0"/>
        <w:spacing w:before="5" w:after="0" w:line="170" w:lineRule="exact"/>
        <w:rPr>
          <w:rFonts w:ascii="Arial" w:hAnsi="Arial" w:cs="Arial"/>
          <w:sz w:val="17"/>
          <w:szCs w:val="17"/>
        </w:rPr>
      </w:pPr>
    </w:p>
    <w:p w14:paraId="42013D8F" w14:textId="77777777" w:rsidR="004E3DC0" w:rsidRDefault="004E3DC0" w:rsidP="00D61D5D">
      <w:pPr>
        <w:widowControl w:val="0"/>
        <w:autoSpaceDE w:val="0"/>
        <w:autoSpaceDN w:val="0"/>
        <w:adjustRightInd w:val="0"/>
        <w:spacing w:before="37" w:after="0" w:line="240" w:lineRule="auto"/>
        <w:ind w:left="540" w:right="-20"/>
        <w:rPr>
          <w:rFonts w:ascii="Arial" w:hAnsi="Arial" w:cs="Arial"/>
          <w:sz w:val="18"/>
          <w:szCs w:val="18"/>
        </w:rPr>
      </w:pPr>
      <w:r>
        <w:rPr>
          <w:rFonts w:ascii="Arial" w:hAnsi="Arial" w:cs="Arial"/>
          <w:sz w:val="18"/>
          <w:szCs w:val="18"/>
        </w:rPr>
        <w:t>The following terms apply to all contra</w:t>
      </w:r>
      <w:r w:rsidR="00D61D5D">
        <w:rPr>
          <w:rFonts w:ascii="Arial" w:hAnsi="Arial" w:cs="Arial"/>
          <w:sz w:val="18"/>
          <w:szCs w:val="18"/>
        </w:rPr>
        <w:t xml:space="preserve">cts in which it is indicated </w:t>
      </w:r>
      <w:r>
        <w:rPr>
          <w:rFonts w:ascii="Arial" w:hAnsi="Arial" w:cs="Arial"/>
          <w:sz w:val="18"/>
          <w:szCs w:val="18"/>
        </w:rPr>
        <w:t>that the services involve the expenditure of federal funds:</w:t>
      </w:r>
    </w:p>
    <w:p w14:paraId="44A363E7" w14:textId="77777777" w:rsidR="004E3DC0" w:rsidRDefault="004E3DC0">
      <w:pPr>
        <w:widowControl w:val="0"/>
        <w:autoSpaceDE w:val="0"/>
        <w:autoSpaceDN w:val="0"/>
        <w:adjustRightInd w:val="0"/>
        <w:spacing w:before="5" w:after="0" w:line="260" w:lineRule="exact"/>
        <w:rPr>
          <w:rFonts w:ascii="Arial" w:hAnsi="Arial" w:cs="Arial"/>
          <w:sz w:val="26"/>
          <w:szCs w:val="26"/>
        </w:rPr>
      </w:pPr>
    </w:p>
    <w:p w14:paraId="4B3C5D4C" w14:textId="77777777" w:rsidR="004E3DC0" w:rsidRPr="00802F33" w:rsidRDefault="004E3DC0" w:rsidP="00802F33">
      <w:pPr>
        <w:pStyle w:val="ListParagraph"/>
        <w:widowControl w:val="0"/>
        <w:numPr>
          <w:ilvl w:val="0"/>
          <w:numId w:val="5"/>
        </w:numPr>
        <w:tabs>
          <w:tab w:val="left" w:pos="1000"/>
        </w:tabs>
        <w:autoSpaceDE w:val="0"/>
        <w:autoSpaceDN w:val="0"/>
        <w:adjustRightInd w:val="0"/>
        <w:spacing w:before="49" w:after="0" w:line="224" w:lineRule="auto"/>
        <w:ind w:right="562"/>
        <w:rPr>
          <w:rFonts w:ascii="Arial" w:hAnsi="Arial" w:cs="Arial"/>
          <w:sz w:val="18"/>
          <w:szCs w:val="18"/>
        </w:rPr>
      </w:pPr>
      <w:r w:rsidRPr="00802F33">
        <w:rPr>
          <w:rFonts w:ascii="Arial" w:hAnsi="Arial" w:cs="Arial"/>
          <w:sz w:val="18"/>
          <w:szCs w:val="18"/>
        </w:rPr>
        <w:t xml:space="preserve">It is understood and agreed that all rights of the </w:t>
      </w:r>
      <w:r w:rsidR="003D5DCA" w:rsidRPr="00802F33">
        <w:rPr>
          <w:rFonts w:ascii="Arial" w:hAnsi="Arial" w:cs="Arial"/>
          <w:sz w:val="18"/>
          <w:szCs w:val="18"/>
        </w:rPr>
        <w:t xml:space="preserve">Local Agency </w:t>
      </w:r>
      <w:r w:rsidRPr="00802F33">
        <w:rPr>
          <w:rFonts w:ascii="Arial" w:hAnsi="Arial" w:cs="Arial"/>
          <w:sz w:val="18"/>
          <w:szCs w:val="18"/>
        </w:rPr>
        <w:t>relating to inspection, review, approval, patents, copyrights, and audit of the work, tracing, plans, specifications, maps, data, and cost records relating to this Agreement shall also be reserved and held by authorized representatives of the United States of America.</w:t>
      </w:r>
    </w:p>
    <w:p w14:paraId="65D41848" w14:textId="77777777" w:rsidR="00E7771B" w:rsidRPr="00E7771B" w:rsidRDefault="00E7771B" w:rsidP="00B81ACC">
      <w:pPr>
        <w:pStyle w:val="ListParagraph"/>
        <w:widowControl w:val="0"/>
        <w:tabs>
          <w:tab w:val="left" w:pos="1000"/>
        </w:tabs>
        <w:autoSpaceDE w:val="0"/>
        <w:autoSpaceDN w:val="0"/>
        <w:adjustRightInd w:val="0"/>
        <w:spacing w:before="49" w:after="0" w:line="224" w:lineRule="auto"/>
        <w:ind w:left="990" w:right="1405" w:hanging="270"/>
        <w:rPr>
          <w:rFonts w:ascii="Arial" w:hAnsi="Arial" w:cs="Arial"/>
          <w:color w:val="FF0000"/>
          <w:sz w:val="18"/>
          <w:szCs w:val="18"/>
        </w:rPr>
      </w:pPr>
    </w:p>
    <w:p w14:paraId="14B45CAC" w14:textId="77777777" w:rsidR="00F92975" w:rsidRPr="00802F33" w:rsidRDefault="00F92975" w:rsidP="009770F8">
      <w:pPr>
        <w:pStyle w:val="ListParagraph"/>
        <w:widowControl w:val="0"/>
        <w:numPr>
          <w:ilvl w:val="0"/>
          <w:numId w:val="5"/>
        </w:numPr>
        <w:tabs>
          <w:tab w:val="left" w:pos="1000"/>
        </w:tabs>
        <w:autoSpaceDE w:val="0"/>
        <w:autoSpaceDN w:val="0"/>
        <w:adjustRightInd w:val="0"/>
        <w:spacing w:before="49" w:after="0" w:line="224" w:lineRule="auto"/>
        <w:ind w:right="562"/>
        <w:rPr>
          <w:rFonts w:ascii="Arial" w:hAnsi="Arial" w:cs="Arial"/>
          <w:sz w:val="18"/>
          <w:szCs w:val="18"/>
        </w:rPr>
      </w:pPr>
      <w:r w:rsidRPr="00802F33">
        <w:rPr>
          <w:rFonts w:ascii="Arial" w:hAnsi="Arial" w:cs="Arial"/>
          <w:sz w:val="18"/>
          <w:szCs w:val="18"/>
        </w:rPr>
        <w:t xml:space="preserve">All tracings, plans, specifications, maps, computer files and/or reports prepared or obtained under this Agreement, as well as all data collected, together with summaries and charts derived therefrom, will be considered works made for hire and will become the property of the Agency upon completion or termination without restriction or limitation on their use and will be made available, upon request, to the Agency </w:t>
      </w:r>
      <w:r w:rsidR="00E7771B" w:rsidRPr="00802F33">
        <w:rPr>
          <w:rFonts w:ascii="Arial" w:hAnsi="Arial" w:cs="Arial"/>
          <w:sz w:val="18"/>
          <w:szCs w:val="18"/>
        </w:rPr>
        <w:t xml:space="preserve">at any time during the performance of such services and/or completion or termination of this Agreement.  Upon delivery to the Agency of said document(s), the Agency will become the custodian thereof in accordance with Chapter 119, Florida Statutes.  The Consultant will not copyright any material and products or patent any invention developed under this agreement.  The Agency will have the right to visit the site for inspection of the work and the products of the Consultant at any time. </w:t>
      </w:r>
    </w:p>
    <w:p w14:paraId="6653F625" w14:textId="77777777" w:rsidR="004E3DC0" w:rsidRPr="00E7771B" w:rsidRDefault="004E3DC0">
      <w:pPr>
        <w:widowControl w:val="0"/>
        <w:autoSpaceDE w:val="0"/>
        <w:autoSpaceDN w:val="0"/>
        <w:adjustRightInd w:val="0"/>
        <w:spacing w:before="9" w:after="0" w:line="150" w:lineRule="exact"/>
        <w:rPr>
          <w:rFonts w:ascii="Arial" w:hAnsi="Arial" w:cs="Arial"/>
          <w:color w:val="FF0000"/>
          <w:sz w:val="15"/>
          <w:szCs w:val="15"/>
        </w:rPr>
      </w:pPr>
    </w:p>
    <w:p w14:paraId="3E16C41B" w14:textId="77777777" w:rsidR="004E3DC0" w:rsidRPr="009770F8" w:rsidRDefault="004E3DC0" w:rsidP="009770F8">
      <w:pPr>
        <w:pStyle w:val="ListParagraph"/>
        <w:widowControl w:val="0"/>
        <w:numPr>
          <w:ilvl w:val="0"/>
          <w:numId w:val="5"/>
        </w:numPr>
        <w:tabs>
          <w:tab w:val="left" w:pos="1000"/>
        </w:tabs>
        <w:autoSpaceDE w:val="0"/>
        <w:autoSpaceDN w:val="0"/>
        <w:adjustRightInd w:val="0"/>
        <w:spacing w:after="0" w:line="224" w:lineRule="auto"/>
        <w:ind w:right="494"/>
        <w:rPr>
          <w:rFonts w:ascii="Arial" w:hAnsi="Arial" w:cs="Arial"/>
          <w:sz w:val="18"/>
          <w:szCs w:val="18"/>
        </w:rPr>
      </w:pPr>
      <w:r w:rsidRPr="009770F8">
        <w:rPr>
          <w:rFonts w:ascii="Arial" w:hAnsi="Arial" w:cs="Arial"/>
          <w:sz w:val="18"/>
          <w:szCs w:val="18"/>
        </w:rPr>
        <w:t xml:space="preserve">It is understood and agreed that, in order to permit federal participation, no supplemental agreement of any nature may be entered into by the parties hereto with regard to the work to be performed hereunder without the approval of the U.S. </w:t>
      </w:r>
      <w:r w:rsidR="006060ED" w:rsidRPr="009770F8">
        <w:rPr>
          <w:rFonts w:ascii="Arial" w:hAnsi="Arial" w:cs="Arial"/>
          <w:sz w:val="18"/>
          <w:szCs w:val="18"/>
        </w:rPr>
        <w:t xml:space="preserve">Department </w:t>
      </w:r>
      <w:r w:rsidRPr="009770F8">
        <w:rPr>
          <w:rFonts w:ascii="Arial" w:hAnsi="Arial" w:cs="Arial"/>
          <w:sz w:val="18"/>
          <w:szCs w:val="18"/>
        </w:rPr>
        <w:t xml:space="preserve">of Transportation, anything to the contrary in this Agreement </w:t>
      </w:r>
      <w:proofErr w:type="spellStart"/>
      <w:r w:rsidRPr="009770F8">
        <w:rPr>
          <w:rFonts w:ascii="Arial" w:hAnsi="Arial" w:cs="Arial"/>
          <w:sz w:val="18"/>
          <w:szCs w:val="18"/>
        </w:rPr>
        <w:t>not withstanding</w:t>
      </w:r>
      <w:proofErr w:type="spellEnd"/>
      <w:r w:rsidRPr="009770F8">
        <w:rPr>
          <w:rFonts w:ascii="Arial" w:hAnsi="Arial" w:cs="Arial"/>
          <w:sz w:val="18"/>
          <w:szCs w:val="18"/>
        </w:rPr>
        <w:t>.</w:t>
      </w:r>
    </w:p>
    <w:p w14:paraId="0A6E1169" w14:textId="77777777" w:rsidR="00B81ACC" w:rsidRDefault="00B81ACC">
      <w:pPr>
        <w:widowControl w:val="0"/>
        <w:tabs>
          <w:tab w:val="left" w:pos="1000"/>
        </w:tabs>
        <w:autoSpaceDE w:val="0"/>
        <w:autoSpaceDN w:val="0"/>
        <w:adjustRightInd w:val="0"/>
        <w:spacing w:after="0" w:line="224" w:lineRule="auto"/>
        <w:ind w:left="1000" w:right="494" w:hanging="460"/>
        <w:rPr>
          <w:rFonts w:ascii="Arial" w:hAnsi="Arial" w:cs="Arial"/>
          <w:sz w:val="18"/>
          <w:szCs w:val="18"/>
        </w:rPr>
      </w:pPr>
    </w:p>
    <w:p w14:paraId="3B9E9534" w14:textId="32116D43" w:rsidR="00B81ACC" w:rsidRPr="009770F8" w:rsidRDefault="00EC6490" w:rsidP="009770F8">
      <w:pPr>
        <w:pStyle w:val="ListParagraph"/>
        <w:widowControl w:val="0"/>
        <w:numPr>
          <w:ilvl w:val="0"/>
          <w:numId w:val="5"/>
        </w:numPr>
        <w:tabs>
          <w:tab w:val="left" w:pos="1000"/>
        </w:tabs>
        <w:autoSpaceDE w:val="0"/>
        <w:autoSpaceDN w:val="0"/>
        <w:adjustRightInd w:val="0"/>
        <w:spacing w:after="0" w:line="224" w:lineRule="auto"/>
        <w:ind w:right="494"/>
        <w:rPr>
          <w:rFonts w:ascii="Arial" w:hAnsi="Arial" w:cs="Arial"/>
          <w:sz w:val="18"/>
          <w:szCs w:val="18"/>
        </w:rPr>
      </w:pPr>
      <w:r w:rsidRPr="009770F8">
        <w:rPr>
          <w:rFonts w:ascii="Arial" w:hAnsi="Arial" w:cs="Arial"/>
          <w:sz w:val="18"/>
          <w:szCs w:val="18"/>
        </w:rPr>
        <w:t xml:space="preserve">The </w:t>
      </w:r>
      <w:r w:rsidR="008F5B36">
        <w:rPr>
          <w:rFonts w:ascii="Arial" w:hAnsi="Arial" w:cs="Arial"/>
          <w:sz w:val="18"/>
          <w:szCs w:val="18"/>
        </w:rPr>
        <w:t>C</w:t>
      </w:r>
      <w:r w:rsidRPr="009770F8">
        <w:rPr>
          <w:rFonts w:ascii="Arial" w:hAnsi="Arial" w:cs="Arial"/>
          <w:sz w:val="18"/>
          <w:szCs w:val="18"/>
        </w:rPr>
        <w:t>onsultant shall provide a</w:t>
      </w:r>
      <w:r w:rsidR="00B81ACC" w:rsidRPr="009770F8">
        <w:rPr>
          <w:rFonts w:ascii="Arial" w:hAnsi="Arial" w:cs="Arial"/>
          <w:sz w:val="18"/>
          <w:szCs w:val="18"/>
        </w:rPr>
        <w:t>ccess by the Florida Department of Transportation (recipient), the Agency (subrecipient),</w:t>
      </w:r>
      <w:r w:rsidRPr="009770F8">
        <w:rPr>
          <w:rFonts w:ascii="Arial" w:hAnsi="Arial" w:cs="Arial"/>
          <w:sz w:val="18"/>
          <w:szCs w:val="18"/>
        </w:rPr>
        <w:t xml:space="preserve"> the</w:t>
      </w:r>
      <w:r w:rsidR="00B81ACC" w:rsidRPr="009770F8">
        <w:rPr>
          <w:rFonts w:ascii="Arial" w:hAnsi="Arial" w:cs="Arial"/>
          <w:sz w:val="18"/>
          <w:szCs w:val="18"/>
        </w:rPr>
        <w:t xml:space="preserve"> F</w:t>
      </w:r>
      <w:r w:rsidRPr="009770F8">
        <w:rPr>
          <w:rFonts w:ascii="Arial" w:hAnsi="Arial" w:cs="Arial"/>
          <w:sz w:val="18"/>
          <w:szCs w:val="18"/>
        </w:rPr>
        <w:t xml:space="preserve">ederal </w:t>
      </w:r>
      <w:r w:rsidR="00B81ACC" w:rsidRPr="009770F8">
        <w:rPr>
          <w:rFonts w:ascii="Arial" w:hAnsi="Arial" w:cs="Arial"/>
          <w:sz w:val="18"/>
          <w:szCs w:val="18"/>
        </w:rPr>
        <w:t>H</w:t>
      </w:r>
      <w:r w:rsidRPr="009770F8">
        <w:rPr>
          <w:rFonts w:ascii="Arial" w:hAnsi="Arial" w:cs="Arial"/>
          <w:sz w:val="18"/>
          <w:szCs w:val="18"/>
        </w:rPr>
        <w:t xml:space="preserve">ighway </w:t>
      </w:r>
      <w:r w:rsidR="00B81ACC" w:rsidRPr="009770F8">
        <w:rPr>
          <w:rFonts w:ascii="Arial" w:hAnsi="Arial" w:cs="Arial"/>
          <w:sz w:val="18"/>
          <w:szCs w:val="18"/>
        </w:rPr>
        <w:t>A</w:t>
      </w:r>
      <w:r w:rsidRPr="009770F8">
        <w:rPr>
          <w:rFonts w:ascii="Arial" w:hAnsi="Arial" w:cs="Arial"/>
          <w:sz w:val="18"/>
          <w:szCs w:val="18"/>
        </w:rPr>
        <w:t>dministration</w:t>
      </w:r>
      <w:r w:rsidR="00B81ACC" w:rsidRPr="009770F8">
        <w:rPr>
          <w:rFonts w:ascii="Arial" w:hAnsi="Arial" w:cs="Arial"/>
          <w:sz w:val="18"/>
          <w:szCs w:val="18"/>
        </w:rPr>
        <w:t xml:space="preserve">, the U.S. Department of Transportation’s Inspector General, the Comptroller General of the United States, or any of their duly authorized representatives to any books, documents, papers, and records of the </w:t>
      </w:r>
      <w:r w:rsidR="008F5B36">
        <w:rPr>
          <w:rFonts w:ascii="Arial" w:hAnsi="Arial" w:cs="Arial"/>
          <w:sz w:val="18"/>
          <w:szCs w:val="18"/>
        </w:rPr>
        <w:t>C</w:t>
      </w:r>
      <w:r w:rsidR="00B81ACC" w:rsidRPr="009770F8">
        <w:rPr>
          <w:rFonts w:ascii="Arial" w:hAnsi="Arial" w:cs="Arial"/>
          <w:sz w:val="18"/>
          <w:szCs w:val="18"/>
        </w:rPr>
        <w:t>onsultant which are directly pertinent to that specific contract for the purpose of making audit, examination, excerpts, and transcriptions.</w:t>
      </w:r>
    </w:p>
    <w:p w14:paraId="4DCEBE3C" w14:textId="77777777" w:rsidR="00B81ACC" w:rsidRDefault="00B81ACC">
      <w:pPr>
        <w:widowControl w:val="0"/>
        <w:tabs>
          <w:tab w:val="left" w:pos="1000"/>
        </w:tabs>
        <w:autoSpaceDE w:val="0"/>
        <w:autoSpaceDN w:val="0"/>
        <w:adjustRightInd w:val="0"/>
        <w:spacing w:after="0" w:line="224" w:lineRule="auto"/>
        <w:ind w:left="1000" w:right="494" w:hanging="460"/>
        <w:rPr>
          <w:rFonts w:ascii="Arial" w:hAnsi="Arial" w:cs="Arial"/>
          <w:sz w:val="18"/>
          <w:szCs w:val="18"/>
        </w:rPr>
      </w:pPr>
    </w:p>
    <w:p w14:paraId="0F64F58B" w14:textId="77777777" w:rsidR="004E3DC0" w:rsidRPr="009770F8" w:rsidRDefault="004E3DC0" w:rsidP="009770F8">
      <w:pPr>
        <w:pStyle w:val="ListParagraph"/>
        <w:widowControl w:val="0"/>
        <w:numPr>
          <w:ilvl w:val="0"/>
          <w:numId w:val="5"/>
        </w:numPr>
        <w:tabs>
          <w:tab w:val="left" w:pos="1000"/>
        </w:tabs>
        <w:autoSpaceDE w:val="0"/>
        <w:autoSpaceDN w:val="0"/>
        <w:adjustRightInd w:val="0"/>
        <w:spacing w:after="0" w:line="194" w:lineRule="exact"/>
        <w:ind w:right="600"/>
        <w:rPr>
          <w:rFonts w:ascii="Arial" w:hAnsi="Arial" w:cs="Arial"/>
          <w:sz w:val="18"/>
          <w:szCs w:val="18"/>
        </w:rPr>
      </w:pPr>
      <w:r w:rsidRPr="009770F8">
        <w:rPr>
          <w:rFonts w:ascii="Arial" w:hAnsi="Arial" w:cs="Arial"/>
          <w:sz w:val="18"/>
          <w:szCs w:val="18"/>
        </w:rPr>
        <w:t>Compliance with Regulations:</w:t>
      </w:r>
      <w:r w:rsidRPr="009770F8">
        <w:rPr>
          <w:rFonts w:ascii="Arial" w:hAnsi="Arial" w:cs="Arial"/>
          <w:spacing w:val="50"/>
          <w:sz w:val="18"/>
          <w:szCs w:val="18"/>
        </w:rPr>
        <w:t xml:space="preserve"> </w:t>
      </w:r>
      <w:r w:rsidRPr="009770F8">
        <w:rPr>
          <w:rFonts w:ascii="Arial" w:hAnsi="Arial" w:cs="Arial"/>
          <w:sz w:val="18"/>
          <w:szCs w:val="18"/>
        </w:rPr>
        <w:t>The Consultant shall comply with the Regulations</w:t>
      </w:r>
      <w:r w:rsidR="00D02F45" w:rsidRPr="009770F8">
        <w:rPr>
          <w:rFonts w:ascii="Arial" w:hAnsi="Arial" w:cs="Arial"/>
          <w:sz w:val="18"/>
          <w:szCs w:val="18"/>
        </w:rPr>
        <w:t xml:space="preserve">: </w:t>
      </w:r>
      <w:r w:rsidR="00120A18" w:rsidRPr="009770F8">
        <w:rPr>
          <w:rFonts w:ascii="Arial" w:hAnsi="Arial" w:cs="Arial"/>
          <w:sz w:val="18"/>
          <w:szCs w:val="18"/>
        </w:rPr>
        <w:t>relative to nondiscrimination</w:t>
      </w:r>
      <w:r w:rsidR="00D02F45" w:rsidRPr="009770F8">
        <w:rPr>
          <w:rFonts w:ascii="Arial" w:hAnsi="Arial" w:cs="Arial"/>
          <w:sz w:val="18"/>
          <w:szCs w:val="18"/>
        </w:rPr>
        <w:t xml:space="preserve"> in Federally-assisted programs</w:t>
      </w:r>
      <w:r w:rsidRPr="009770F8">
        <w:rPr>
          <w:rFonts w:ascii="Arial" w:hAnsi="Arial" w:cs="Arial"/>
          <w:sz w:val="18"/>
          <w:szCs w:val="18"/>
        </w:rPr>
        <w:t xml:space="preserve"> of the U.S. </w:t>
      </w:r>
      <w:r w:rsidR="006060ED" w:rsidRPr="009770F8">
        <w:rPr>
          <w:rFonts w:ascii="Arial" w:hAnsi="Arial" w:cs="Arial"/>
          <w:sz w:val="18"/>
          <w:szCs w:val="18"/>
        </w:rPr>
        <w:t xml:space="preserve">Department </w:t>
      </w:r>
      <w:r w:rsidRPr="009770F8">
        <w:rPr>
          <w:rFonts w:ascii="Arial" w:hAnsi="Arial" w:cs="Arial"/>
          <w:sz w:val="18"/>
          <w:szCs w:val="18"/>
        </w:rPr>
        <w:t>of Transportation Title 49, Code of Federal Regulations, Part 21, as they may be amended from time to time, (hereinafter referred to as the Regulations), which are herein incorporated by reference and made a part of this Agreement.</w:t>
      </w:r>
    </w:p>
    <w:p w14:paraId="2F2C7EA2" w14:textId="77777777" w:rsidR="004E3DC0" w:rsidRDefault="004E3DC0">
      <w:pPr>
        <w:widowControl w:val="0"/>
        <w:autoSpaceDE w:val="0"/>
        <w:autoSpaceDN w:val="0"/>
        <w:adjustRightInd w:val="0"/>
        <w:spacing w:before="15" w:after="0" w:line="240" w:lineRule="exact"/>
        <w:rPr>
          <w:rFonts w:ascii="Arial" w:hAnsi="Arial" w:cs="Arial"/>
          <w:sz w:val="24"/>
          <w:szCs w:val="24"/>
        </w:rPr>
      </w:pPr>
    </w:p>
    <w:p w14:paraId="5902DBFA" w14:textId="77777777" w:rsidR="004E3DC0" w:rsidRPr="009770F8" w:rsidRDefault="004E3DC0" w:rsidP="009770F8">
      <w:pPr>
        <w:pStyle w:val="ListParagraph"/>
        <w:widowControl w:val="0"/>
        <w:numPr>
          <w:ilvl w:val="0"/>
          <w:numId w:val="5"/>
        </w:numPr>
        <w:tabs>
          <w:tab w:val="left" w:pos="1000"/>
        </w:tabs>
        <w:autoSpaceDE w:val="0"/>
        <w:autoSpaceDN w:val="0"/>
        <w:adjustRightInd w:val="0"/>
        <w:spacing w:after="0" w:line="225" w:lineRule="auto"/>
        <w:ind w:right="490"/>
        <w:rPr>
          <w:rFonts w:ascii="Arial" w:hAnsi="Arial" w:cs="Arial"/>
          <w:sz w:val="18"/>
          <w:szCs w:val="18"/>
        </w:rPr>
      </w:pPr>
      <w:r w:rsidRPr="009770F8">
        <w:rPr>
          <w:rFonts w:ascii="Arial" w:hAnsi="Arial" w:cs="Arial"/>
          <w:sz w:val="18"/>
          <w:szCs w:val="18"/>
        </w:rPr>
        <w:t xml:space="preserve">Nondiscrimination: </w:t>
      </w:r>
      <w:r w:rsidRPr="009770F8">
        <w:rPr>
          <w:rFonts w:ascii="Arial" w:hAnsi="Arial" w:cs="Arial"/>
          <w:spacing w:val="50"/>
          <w:sz w:val="18"/>
          <w:szCs w:val="18"/>
        </w:rPr>
        <w:t xml:space="preserve"> </w:t>
      </w:r>
      <w:r w:rsidRPr="009770F8">
        <w:rPr>
          <w:rFonts w:ascii="Arial" w:hAnsi="Arial" w:cs="Arial"/>
          <w:sz w:val="18"/>
          <w:szCs w:val="18"/>
        </w:rPr>
        <w:t>The Consultant, with regard to the work performed during the contract, shall not discriminate on the basis of race, color, national origin, sex, age, disability, religion or family status in the selection and retention of subcontractors, including procurements of material and leases of</w:t>
      </w:r>
      <w:r w:rsidR="00120A18" w:rsidRPr="009770F8">
        <w:rPr>
          <w:rFonts w:ascii="Arial" w:hAnsi="Arial" w:cs="Arial"/>
          <w:sz w:val="18"/>
          <w:szCs w:val="18"/>
        </w:rPr>
        <w:t xml:space="preserve"> equipment.  The Consultant shall</w:t>
      </w:r>
      <w:r w:rsidRPr="009770F8">
        <w:rPr>
          <w:rFonts w:ascii="Arial" w:hAnsi="Arial" w:cs="Arial"/>
          <w:sz w:val="18"/>
          <w:szCs w:val="18"/>
        </w:rPr>
        <w:t xml:space="preserve"> not participate either directly or indirectly in the discrimination prohibited by Section 21.5 of the Regulations, including employment practices when the contract covers a program set forth in Appendix B of the Regulations.</w:t>
      </w:r>
    </w:p>
    <w:p w14:paraId="5DBDD877" w14:textId="77777777" w:rsidR="004E3DC0" w:rsidRDefault="004E3DC0">
      <w:pPr>
        <w:widowControl w:val="0"/>
        <w:autoSpaceDE w:val="0"/>
        <w:autoSpaceDN w:val="0"/>
        <w:adjustRightInd w:val="0"/>
        <w:spacing w:before="10" w:after="0" w:line="220" w:lineRule="exact"/>
        <w:rPr>
          <w:rFonts w:ascii="Arial" w:hAnsi="Arial" w:cs="Arial"/>
        </w:rPr>
      </w:pPr>
    </w:p>
    <w:p w14:paraId="5726347B" w14:textId="77777777" w:rsidR="004E3DC0" w:rsidRPr="009770F8" w:rsidRDefault="004E3DC0" w:rsidP="009770F8">
      <w:pPr>
        <w:pStyle w:val="ListParagraph"/>
        <w:widowControl w:val="0"/>
        <w:numPr>
          <w:ilvl w:val="0"/>
          <w:numId w:val="5"/>
        </w:numPr>
        <w:tabs>
          <w:tab w:val="left" w:pos="990"/>
        </w:tabs>
        <w:autoSpaceDE w:val="0"/>
        <w:autoSpaceDN w:val="0"/>
        <w:adjustRightInd w:val="0"/>
        <w:spacing w:before="48" w:after="0" w:line="225" w:lineRule="auto"/>
        <w:ind w:right="690"/>
        <w:rPr>
          <w:rFonts w:ascii="Arial" w:hAnsi="Arial" w:cs="Arial"/>
          <w:sz w:val="18"/>
          <w:szCs w:val="18"/>
        </w:rPr>
      </w:pPr>
      <w:r w:rsidRPr="009770F8">
        <w:rPr>
          <w:rFonts w:ascii="Arial" w:hAnsi="Arial" w:cs="Arial"/>
          <w:sz w:val="18"/>
          <w:szCs w:val="18"/>
        </w:rPr>
        <w:t>Solicitations for Subcontracts, Including Procurements of Materials and Equipment:  In all solicitations made by the Consultant, either by competitive bidding or negotiation for work to be performed under a subcontract, including procurements of materials and leases of equipment, each potential subcontractor or supplier shall be notified by the Consultant of the Consultant's obligations under this contract and the Regulations relative to nondiscrimination on the basis of race, color, national origin, sex, age, disability, religion or family status.</w:t>
      </w:r>
    </w:p>
    <w:p w14:paraId="6FB8380F" w14:textId="77777777" w:rsidR="004E3DC0" w:rsidRDefault="004E3DC0" w:rsidP="0042479E">
      <w:pPr>
        <w:widowControl w:val="0"/>
        <w:tabs>
          <w:tab w:val="left" w:pos="990"/>
        </w:tabs>
        <w:autoSpaceDE w:val="0"/>
        <w:autoSpaceDN w:val="0"/>
        <w:adjustRightInd w:val="0"/>
        <w:spacing w:after="0" w:line="200" w:lineRule="exact"/>
        <w:ind w:left="990" w:hanging="450"/>
        <w:rPr>
          <w:rFonts w:ascii="Arial" w:hAnsi="Arial" w:cs="Arial"/>
          <w:sz w:val="20"/>
          <w:szCs w:val="20"/>
        </w:rPr>
      </w:pPr>
    </w:p>
    <w:p w14:paraId="094B8E70" w14:textId="77777777" w:rsidR="004E3DC0" w:rsidRPr="009770F8" w:rsidRDefault="004E3DC0" w:rsidP="009770F8">
      <w:pPr>
        <w:pStyle w:val="ListParagraph"/>
        <w:widowControl w:val="0"/>
        <w:numPr>
          <w:ilvl w:val="0"/>
          <w:numId w:val="5"/>
        </w:numPr>
        <w:tabs>
          <w:tab w:val="left" w:pos="990"/>
        </w:tabs>
        <w:autoSpaceDE w:val="0"/>
        <w:autoSpaceDN w:val="0"/>
        <w:adjustRightInd w:val="0"/>
        <w:spacing w:before="55" w:after="0" w:line="194" w:lineRule="exact"/>
        <w:ind w:right="415"/>
        <w:rPr>
          <w:rFonts w:ascii="Arial" w:hAnsi="Arial" w:cs="Arial"/>
          <w:sz w:val="18"/>
          <w:szCs w:val="18"/>
        </w:rPr>
      </w:pPr>
      <w:r w:rsidRPr="009770F8">
        <w:rPr>
          <w:rFonts w:ascii="Arial" w:hAnsi="Arial" w:cs="Arial"/>
          <w:sz w:val="18"/>
          <w:szCs w:val="18"/>
        </w:rPr>
        <w:t>Information and Reports:</w:t>
      </w:r>
      <w:r w:rsidRPr="009770F8">
        <w:rPr>
          <w:rFonts w:ascii="Arial" w:hAnsi="Arial" w:cs="Arial"/>
          <w:spacing w:val="50"/>
          <w:sz w:val="18"/>
          <w:szCs w:val="18"/>
        </w:rPr>
        <w:t xml:space="preserve"> </w:t>
      </w:r>
      <w:r w:rsidRPr="009770F8">
        <w:rPr>
          <w:rFonts w:ascii="Arial" w:hAnsi="Arial" w:cs="Arial"/>
          <w:sz w:val="18"/>
          <w:szCs w:val="18"/>
        </w:rPr>
        <w:t>The Consultant will provide all information and reports required by the Regulations, or directives i</w:t>
      </w:r>
      <w:r w:rsidR="00120A18" w:rsidRPr="009770F8">
        <w:rPr>
          <w:rFonts w:ascii="Arial" w:hAnsi="Arial" w:cs="Arial"/>
          <w:sz w:val="18"/>
          <w:szCs w:val="18"/>
        </w:rPr>
        <w:t>ssued pursuant thereto, and shall</w:t>
      </w:r>
      <w:r w:rsidRPr="009770F8">
        <w:rPr>
          <w:rFonts w:ascii="Arial" w:hAnsi="Arial" w:cs="Arial"/>
          <w:sz w:val="18"/>
          <w:szCs w:val="18"/>
        </w:rPr>
        <w:t xml:space="preserve"> permit access to its books, records, accounts, other sources of information, and its facilities as m</w:t>
      </w:r>
      <w:r w:rsidR="006060ED" w:rsidRPr="009770F8">
        <w:rPr>
          <w:rFonts w:ascii="Arial" w:hAnsi="Arial" w:cs="Arial"/>
          <w:sz w:val="18"/>
          <w:szCs w:val="18"/>
        </w:rPr>
        <w:t xml:space="preserve">ay be determined by the </w:t>
      </w:r>
      <w:r w:rsidR="003D5DCA" w:rsidRPr="009770F8">
        <w:rPr>
          <w:rFonts w:ascii="Arial" w:hAnsi="Arial" w:cs="Arial"/>
          <w:sz w:val="18"/>
          <w:szCs w:val="18"/>
        </w:rPr>
        <w:t>Local Agency</w:t>
      </w:r>
      <w:r w:rsidR="006060ED" w:rsidRPr="009770F8">
        <w:rPr>
          <w:rFonts w:ascii="Arial" w:hAnsi="Arial" w:cs="Arial"/>
          <w:sz w:val="18"/>
          <w:szCs w:val="18"/>
        </w:rPr>
        <w:t>, Florida Department</w:t>
      </w:r>
      <w:r w:rsidRPr="009770F8">
        <w:rPr>
          <w:rFonts w:ascii="Arial" w:hAnsi="Arial" w:cs="Arial"/>
          <w:sz w:val="18"/>
          <w:szCs w:val="18"/>
        </w:rPr>
        <w:t xml:space="preserve"> of Transportation, Federal Highway Administration, Federal Transit Administration, Federal Aviation Administration, and/or Federal Motor Carrier Safety Administration to be pertinent to ascertain compliance with such Regulations, orders and instructions.  Where any information required of the Consultant is in the exclusive possession of another who fails or refuses to furnish this information, the Consultant shall so certify to the </w:t>
      </w:r>
      <w:r w:rsidR="003D5DCA" w:rsidRPr="009770F8">
        <w:rPr>
          <w:rFonts w:ascii="Arial" w:hAnsi="Arial" w:cs="Arial"/>
          <w:sz w:val="18"/>
          <w:szCs w:val="18"/>
        </w:rPr>
        <w:t>Local Agency</w:t>
      </w:r>
      <w:r w:rsidR="006060ED" w:rsidRPr="009770F8">
        <w:rPr>
          <w:rFonts w:ascii="Arial" w:hAnsi="Arial" w:cs="Arial"/>
          <w:sz w:val="18"/>
          <w:szCs w:val="18"/>
        </w:rPr>
        <w:t>, Florida Department</w:t>
      </w:r>
      <w:r w:rsidRPr="009770F8">
        <w:rPr>
          <w:rFonts w:ascii="Arial" w:hAnsi="Arial" w:cs="Arial"/>
          <w:sz w:val="18"/>
          <w:szCs w:val="18"/>
        </w:rPr>
        <w:t xml:space="preserve"> of Transportation, Federal Highway Administration, Federal Transit Administration, Federal Aviation Administration, and/or the Federal Motor Carrier Safety </w:t>
      </w:r>
      <w:r w:rsidR="00BE1D7F" w:rsidRPr="009770F8">
        <w:rPr>
          <w:rFonts w:ascii="Arial" w:hAnsi="Arial" w:cs="Arial"/>
          <w:sz w:val="18"/>
          <w:szCs w:val="18"/>
        </w:rPr>
        <w:t>Administration as</w:t>
      </w:r>
      <w:r w:rsidRPr="009770F8">
        <w:rPr>
          <w:rFonts w:ascii="Arial" w:hAnsi="Arial" w:cs="Arial"/>
          <w:sz w:val="18"/>
          <w:szCs w:val="18"/>
        </w:rPr>
        <w:t xml:space="preserve"> appropriate, and shall set forth what efforts it has made to obtain the information.</w:t>
      </w:r>
    </w:p>
    <w:p w14:paraId="32A4233F" w14:textId="77777777" w:rsidR="004E3DC0" w:rsidRDefault="004E3DC0" w:rsidP="0042479E">
      <w:pPr>
        <w:widowControl w:val="0"/>
        <w:tabs>
          <w:tab w:val="left" w:pos="990"/>
        </w:tabs>
        <w:autoSpaceDE w:val="0"/>
        <w:autoSpaceDN w:val="0"/>
        <w:adjustRightInd w:val="0"/>
        <w:spacing w:after="0" w:line="200" w:lineRule="exact"/>
        <w:ind w:left="990" w:hanging="450"/>
        <w:rPr>
          <w:rFonts w:ascii="Arial" w:hAnsi="Arial" w:cs="Arial"/>
          <w:sz w:val="20"/>
          <w:szCs w:val="20"/>
        </w:rPr>
      </w:pPr>
    </w:p>
    <w:p w14:paraId="5DE90971" w14:textId="6CAD375E" w:rsidR="004E3DC0" w:rsidRPr="009770F8" w:rsidRDefault="004E3DC0" w:rsidP="009770F8">
      <w:pPr>
        <w:pStyle w:val="ListParagraph"/>
        <w:widowControl w:val="0"/>
        <w:numPr>
          <w:ilvl w:val="0"/>
          <w:numId w:val="5"/>
        </w:numPr>
        <w:tabs>
          <w:tab w:val="left" w:pos="990"/>
        </w:tabs>
        <w:autoSpaceDE w:val="0"/>
        <w:autoSpaceDN w:val="0"/>
        <w:adjustRightInd w:val="0"/>
        <w:spacing w:before="49" w:after="0" w:line="224" w:lineRule="auto"/>
        <w:ind w:right="585"/>
        <w:rPr>
          <w:rFonts w:ascii="Arial" w:hAnsi="Arial" w:cs="Arial"/>
          <w:sz w:val="18"/>
          <w:szCs w:val="18"/>
        </w:rPr>
      </w:pPr>
      <w:r w:rsidRPr="009770F8">
        <w:rPr>
          <w:rFonts w:ascii="Arial" w:hAnsi="Arial" w:cs="Arial"/>
          <w:sz w:val="18"/>
          <w:szCs w:val="18"/>
        </w:rPr>
        <w:t>Sanctions for Noncompliance:</w:t>
      </w:r>
      <w:r w:rsidRPr="009770F8">
        <w:rPr>
          <w:rFonts w:ascii="Arial" w:hAnsi="Arial" w:cs="Arial"/>
          <w:spacing w:val="50"/>
          <w:sz w:val="18"/>
          <w:szCs w:val="18"/>
        </w:rPr>
        <w:t xml:space="preserve"> </w:t>
      </w:r>
      <w:r w:rsidRPr="009770F8">
        <w:rPr>
          <w:rFonts w:ascii="Arial" w:hAnsi="Arial" w:cs="Arial"/>
          <w:sz w:val="18"/>
          <w:szCs w:val="18"/>
        </w:rPr>
        <w:t>In the event of the Consultant's noncompliance with the nondiscrimination provision</w:t>
      </w:r>
      <w:r w:rsidR="006060ED" w:rsidRPr="009770F8">
        <w:rPr>
          <w:rFonts w:ascii="Arial" w:hAnsi="Arial" w:cs="Arial"/>
          <w:sz w:val="18"/>
          <w:szCs w:val="18"/>
        </w:rPr>
        <w:t xml:space="preserve">s of this contract, the </w:t>
      </w:r>
      <w:r w:rsidR="003D5DCA" w:rsidRPr="009770F8">
        <w:rPr>
          <w:rFonts w:ascii="Arial" w:hAnsi="Arial" w:cs="Arial"/>
          <w:sz w:val="18"/>
          <w:szCs w:val="18"/>
        </w:rPr>
        <w:t>Local Agency</w:t>
      </w:r>
      <w:r w:rsidRPr="009770F8">
        <w:rPr>
          <w:rFonts w:ascii="Arial" w:hAnsi="Arial" w:cs="Arial"/>
          <w:sz w:val="18"/>
          <w:szCs w:val="18"/>
        </w:rPr>
        <w:t xml:space="preserve"> shall impose such contract sanctions as it or the </w:t>
      </w:r>
      <w:r w:rsidR="006060ED" w:rsidRPr="009770F8">
        <w:rPr>
          <w:rFonts w:ascii="Arial" w:hAnsi="Arial" w:cs="Arial"/>
          <w:sz w:val="18"/>
          <w:szCs w:val="18"/>
        </w:rPr>
        <w:t>Florida Department of Transportation</w:t>
      </w:r>
      <w:r w:rsidRPr="009770F8">
        <w:rPr>
          <w:rFonts w:ascii="Arial" w:hAnsi="Arial" w:cs="Arial"/>
          <w:sz w:val="18"/>
          <w:szCs w:val="18"/>
        </w:rPr>
        <w:t xml:space="preserve">, </w:t>
      </w:r>
      <w:r w:rsidR="00C7145C">
        <w:rPr>
          <w:rFonts w:ascii="Arial" w:hAnsi="Arial" w:cs="Arial"/>
          <w:sz w:val="18"/>
          <w:szCs w:val="18"/>
        </w:rPr>
        <w:t xml:space="preserve">Federal Highway Administration, </w:t>
      </w:r>
      <w:r w:rsidRPr="009770F8">
        <w:rPr>
          <w:rFonts w:ascii="Arial" w:hAnsi="Arial" w:cs="Arial"/>
          <w:sz w:val="18"/>
          <w:szCs w:val="18"/>
        </w:rPr>
        <w:t>Federal Transit Administration, Federal Aviation Administration, and/or Federal Motor Carrier Safety Administration may determine to be appropriate, including, but not limited to,</w:t>
      </w:r>
    </w:p>
    <w:p w14:paraId="501C20EC" w14:textId="77777777" w:rsidR="0042479E" w:rsidRDefault="0042479E" w:rsidP="0042479E">
      <w:pPr>
        <w:widowControl w:val="0"/>
        <w:tabs>
          <w:tab w:val="left" w:pos="990"/>
        </w:tabs>
        <w:autoSpaceDE w:val="0"/>
        <w:autoSpaceDN w:val="0"/>
        <w:adjustRightInd w:val="0"/>
        <w:spacing w:after="0" w:line="200" w:lineRule="exact"/>
        <w:ind w:left="990" w:hanging="450"/>
        <w:rPr>
          <w:rFonts w:ascii="Arial" w:hAnsi="Arial" w:cs="Arial"/>
          <w:sz w:val="20"/>
          <w:szCs w:val="20"/>
        </w:rPr>
      </w:pPr>
    </w:p>
    <w:p w14:paraId="6227D4A6" w14:textId="77777777" w:rsidR="004E3DC0" w:rsidRPr="009770F8" w:rsidRDefault="004E3DC0" w:rsidP="009770F8">
      <w:pPr>
        <w:pStyle w:val="ListParagraph"/>
        <w:widowControl w:val="0"/>
        <w:numPr>
          <w:ilvl w:val="2"/>
          <w:numId w:val="5"/>
        </w:numPr>
        <w:tabs>
          <w:tab w:val="left" w:pos="1440"/>
        </w:tabs>
        <w:autoSpaceDE w:val="0"/>
        <w:autoSpaceDN w:val="0"/>
        <w:adjustRightInd w:val="0"/>
        <w:spacing w:before="38" w:after="0" w:line="240" w:lineRule="auto"/>
        <w:ind w:left="1170" w:right="-20"/>
        <w:rPr>
          <w:rFonts w:ascii="Arial" w:hAnsi="Arial" w:cs="Arial"/>
          <w:sz w:val="18"/>
          <w:szCs w:val="18"/>
        </w:rPr>
      </w:pPr>
      <w:r w:rsidRPr="009770F8">
        <w:rPr>
          <w:rFonts w:ascii="Arial" w:hAnsi="Arial" w:cs="Arial"/>
          <w:sz w:val="18"/>
          <w:szCs w:val="18"/>
        </w:rPr>
        <w:t>withholding of payments to the Consultant under the contract until the Consultant complies and/</w:t>
      </w:r>
      <w:r w:rsidRPr="009770F8">
        <w:rPr>
          <w:rFonts w:ascii="Arial" w:hAnsi="Arial" w:cs="Arial"/>
          <w:spacing w:val="1"/>
          <w:sz w:val="18"/>
          <w:szCs w:val="18"/>
        </w:rPr>
        <w:t>o</w:t>
      </w:r>
      <w:r w:rsidRPr="009770F8">
        <w:rPr>
          <w:rFonts w:ascii="Arial" w:hAnsi="Arial" w:cs="Arial"/>
          <w:sz w:val="18"/>
          <w:szCs w:val="18"/>
        </w:rPr>
        <w:t>r</w:t>
      </w:r>
    </w:p>
    <w:p w14:paraId="2D15D91F" w14:textId="77777777" w:rsidR="004E3DC0" w:rsidRDefault="004E3DC0" w:rsidP="009770F8">
      <w:pPr>
        <w:widowControl w:val="0"/>
        <w:tabs>
          <w:tab w:val="left" w:pos="1440"/>
        </w:tabs>
        <w:autoSpaceDE w:val="0"/>
        <w:autoSpaceDN w:val="0"/>
        <w:adjustRightInd w:val="0"/>
        <w:spacing w:before="4" w:after="0" w:line="130" w:lineRule="exact"/>
        <w:ind w:left="1170" w:hanging="450"/>
        <w:rPr>
          <w:rFonts w:ascii="Arial" w:hAnsi="Arial" w:cs="Arial"/>
          <w:sz w:val="13"/>
          <w:szCs w:val="13"/>
        </w:rPr>
      </w:pPr>
    </w:p>
    <w:p w14:paraId="3A37348E" w14:textId="77777777" w:rsidR="004E3DC0" w:rsidRPr="009770F8" w:rsidRDefault="004E3DC0" w:rsidP="009770F8">
      <w:pPr>
        <w:pStyle w:val="ListParagraph"/>
        <w:widowControl w:val="0"/>
        <w:numPr>
          <w:ilvl w:val="2"/>
          <w:numId w:val="5"/>
        </w:numPr>
        <w:tabs>
          <w:tab w:val="left" w:pos="1440"/>
        </w:tabs>
        <w:autoSpaceDE w:val="0"/>
        <w:autoSpaceDN w:val="0"/>
        <w:adjustRightInd w:val="0"/>
        <w:spacing w:after="0" w:line="240" w:lineRule="auto"/>
        <w:ind w:left="1170" w:right="-20"/>
        <w:rPr>
          <w:rFonts w:ascii="Arial" w:hAnsi="Arial" w:cs="Arial"/>
          <w:sz w:val="18"/>
          <w:szCs w:val="18"/>
        </w:rPr>
      </w:pPr>
      <w:r w:rsidRPr="009770F8">
        <w:rPr>
          <w:rFonts w:ascii="Arial" w:hAnsi="Arial" w:cs="Arial"/>
          <w:sz w:val="18"/>
          <w:szCs w:val="18"/>
        </w:rPr>
        <w:t>cancellation, termination or suspension of the contract, in whole or in part.</w:t>
      </w:r>
    </w:p>
    <w:p w14:paraId="72E81190" w14:textId="77777777" w:rsidR="004E3DC0" w:rsidRDefault="004E3DC0" w:rsidP="0042479E">
      <w:pPr>
        <w:widowControl w:val="0"/>
        <w:tabs>
          <w:tab w:val="left" w:pos="990"/>
        </w:tabs>
        <w:autoSpaceDE w:val="0"/>
        <w:autoSpaceDN w:val="0"/>
        <w:adjustRightInd w:val="0"/>
        <w:spacing w:before="15" w:after="0" w:line="220" w:lineRule="exact"/>
        <w:ind w:left="990" w:hanging="450"/>
        <w:rPr>
          <w:rFonts w:ascii="Arial" w:hAnsi="Arial" w:cs="Arial"/>
        </w:rPr>
      </w:pPr>
    </w:p>
    <w:p w14:paraId="4BF6A351" w14:textId="77777777" w:rsidR="004E3DC0" w:rsidRPr="009770F8" w:rsidRDefault="004E3DC0" w:rsidP="009770F8">
      <w:pPr>
        <w:pStyle w:val="ListParagraph"/>
        <w:widowControl w:val="0"/>
        <w:numPr>
          <w:ilvl w:val="0"/>
          <w:numId w:val="5"/>
        </w:numPr>
        <w:tabs>
          <w:tab w:val="left" w:pos="990"/>
        </w:tabs>
        <w:autoSpaceDE w:val="0"/>
        <w:autoSpaceDN w:val="0"/>
        <w:adjustRightInd w:val="0"/>
        <w:spacing w:after="0" w:line="194" w:lineRule="exact"/>
        <w:ind w:right="439"/>
        <w:rPr>
          <w:rFonts w:ascii="Arial" w:hAnsi="Arial" w:cs="Arial"/>
          <w:sz w:val="18"/>
          <w:szCs w:val="18"/>
        </w:rPr>
      </w:pPr>
      <w:r w:rsidRPr="009770F8">
        <w:rPr>
          <w:rFonts w:ascii="Arial" w:hAnsi="Arial" w:cs="Arial"/>
          <w:sz w:val="18"/>
          <w:szCs w:val="18"/>
        </w:rPr>
        <w:t>Incorporation or Provisions:</w:t>
      </w:r>
      <w:r w:rsidRPr="009770F8">
        <w:rPr>
          <w:rFonts w:ascii="Arial" w:hAnsi="Arial" w:cs="Arial"/>
          <w:spacing w:val="50"/>
          <w:sz w:val="18"/>
          <w:szCs w:val="18"/>
        </w:rPr>
        <w:t xml:space="preserve"> </w:t>
      </w:r>
      <w:r w:rsidRPr="009770F8">
        <w:rPr>
          <w:rFonts w:ascii="Arial" w:hAnsi="Arial" w:cs="Arial"/>
          <w:sz w:val="18"/>
          <w:szCs w:val="18"/>
        </w:rPr>
        <w:t xml:space="preserve">The Consultant will include the provisions of Paragraph C through </w:t>
      </w:r>
      <w:r w:rsidR="009770F8">
        <w:rPr>
          <w:rFonts w:ascii="Arial" w:hAnsi="Arial" w:cs="Arial"/>
          <w:sz w:val="18"/>
          <w:szCs w:val="18"/>
        </w:rPr>
        <w:t>K</w:t>
      </w:r>
      <w:r w:rsidRPr="009770F8">
        <w:rPr>
          <w:rFonts w:ascii="Arial" w:hAnsi="Arial" w:cs="Arial"/>
          <w:sz w:val="18"/>
          <w:szCs w:val="18"/>
        </w:rPr>
        <w:t xml:space="preserve"> in every subcontract, including procurements of materials and leases of equipment unless exempt by the Regulations, order, or instructions </w:t>
      </w:r>
      <w:r w:rsidRPr="009770F8">
        <w:rPr>
          <w:rFonts w:ascii="Arial" w:hAnsi="Arial" w:cs="Arial"/>
          <w:sz w:val="18"/>
          <w:szCs w:val="18"/>
        </w:rPr>
        <w:lastRenderedPageBreak/>
        <w:t>issued pursuant thereto.</w:t>
      </w:r>
      <w:r w:rsidRPr="009770F8">
        <w:rPr>
          <w:rFonts w:ascii="Arial" w:hAnsi="Arial" w:cs="Arial"/>
          <w:spacing w:val="50"/>
          <w:sz w:val="18"/>
          <w:szCs w:val="18"/>
        </w:rPr>
        <w:t xml:space="preserve"> </w:t>
      </w:r>
      <w:r w:rsidR="00120A18" w:rsidRPr="009770F8">
        <w:rPr>
          <w:rFonts w:ascii="Arial" w:hAnsi="Arial" w:cs="Arial"/>
          <w:sz w:val="18"/>
          <w:szCs w:val="18"/>
        </w:rPr>
        <w:t>The Consultant shall</w:t>
      </w:r>
      <w:r w:rsidRPr="009770F8">
        <w:rPr>
          <w:rFonts w:ascii="Arial" w:hAnsi="Arial" w:cs="Arial"/>
          <w:sz w:val="18"/>
          <w:szCs w:val="18"/>
        </w:rPr>
        <w:t xml:space="preserve"> take such action with respect to any subcontra</w:t>
      </w:r>
      <w:r w:rsidR="006060ED" w:rsidRPr="009770F8">
        <w:rPr>
          <w:rFonts w:ascii="Arial" w:hAnsi="Arial" w:cs="Arial"/>
          <w:sz w:val="18"/>
          <w:szCs w:val="18"/>
        </w:rPr>
        <w:t>ct or procurement as the</w:t>
      </w:r>
      <w:r w:rsidRPr="009770F8">
        <w:rPr>
          <w:rFonts w:ascii="Arial" w:hAnsi="Arial" w:cs="Arial"/>
          <w:sz w:val="18"/>
          <w:szCs w:val="18"/>
        </w:rPr>
        <w:t xml:space="preserve"> </w:t>
      </w:r>
      <w:r w:rsidR="003D5DCA" w:rsidRPr="009770F8">
        <w:rPr>
          <w:rFonts w:ascii="Arial" w:hAnsi="Arial" w:cs="Arial"/>
          <w:sz w:val="18"/>
          <w:szCs w:val="18"/>
        </w:rPr>
        <w:t>Local Agency</w:t>
      </w:r>
      <w:r w:rsidR="006060ED" w:rsidRPr="009770F8">
        <w:rPr>
          <w:rFonts w:ascii="Arial" w:hAnsi="Arial" w:cs="Arial"/>
          <w:sz w:val="18"/>
          <w:szCs w:val="18"/>
        </w:rPr>
        <w:t>, Florida Department</w:t>
      </w:r>
      <w:r w:rsidRPr="009770F8">
        <w:rPr>
          <w:rFonts w:ascii="Arial" w:hAnsi="Arial" w:cs="Arial"/>
          <w:sz w:val="18"/>
          <w:szCs w:val="18"/>
        </w:rPr>
        <w:t xml:space="preserve"> of Transportation, Federal Highway Administration, Federal Transit Administration, Federal Aviation Administration, and/or the Federal Motor Carrier Safety Administration may direct as a means of enforcing such provisions, including sanctions for noncompliance.  In the event a Consultant becomes involved in, or is threate</w:t>
      </w:r>
      <w:r w:rsidR="00120A18" w:rsidRPr="009770F8">
        <w:rPr>
          <w:rFonts w:ascii="Arial" w:hAnsi="Arial" w:cs="Arial"/>
          <w:sz w:val="18"/>
          <w:szCs w:val="18"/>
        </w:rPr>
        <w:t>ned with, litigation with a subconsultant</w:t>
      </w:r>
      <w:r w:rsidRPr="009770F8">
        <w:rPr>
          <w:rFonts w:ascii="Arial" w:hAnsi="Arial" w:cs="Arial"/>
          <w:sz w:val="18"/>
          <w:szCs w:val="18"/>
        </w:rPr>
        <w:t xml:space="preserve"> or supplier as a result of such direction, the Co</w:t>
      </w:r>
      <w:r w:rsidR="006060ED" w:rsidRPr="009770F8">
        <w:rPr>
          <w:rFonts w:ascii="Arial" w:hAnsi="Arial" w:cs="Arial"/>
          <w:sz w:val="18"/>
          <w:szCs w:val="18"/>
        </w:rPr>
        <w:t xml:space="preserve">nsultant may request the </w:t>
      </w:r>
      <w:r w:rsidR="003D5DCA" w:rsidRPr="009770F8">
        <w:rPr>
          <w:rFonts w:ascii="Arial" w:hAnsi="Arial" w:cs="Arial"/>
          <w:sz w:val="18"/>
          <w:szCs w:val="18"/>
        </w:rPr>
        <w:t>Local Agency</w:t>
      </w:r>
      <w:r w:rsidRPr="009770F8">
        <w:rPr>
          <w:rFonts w:ascii="Arial" w:hAnsi="Arial" w:cs="Arial"/>
          <w:sz w:val="18"/>
          <w:szCs w:val="18"/>
        </w:rPr>
        <w:t xml:space="preserve"> to enter into such litigation to protect the </w:t>
      </w:r>
      <w:r w:rsidR="006060ED" w:rsidRPr="009770F8">
        <w:rPr>
          <w:rFonts w:ascii="Arial" w:hAnsi="Arial" w:cs="Arial"/>
          <w:sz w:val="18"/>
          <w:szCs w:val="18"/>
        </w:rPr>
        <w:t xml:space="preserve">interests of the </w:t>
      </w:r>
      <w:r w:rsidR="003D5DCA" w:rsidRPr="009770F8">
        <w:rPr>
          <w:rFonts w:ascii="Arial" w:hAnsi="Arial" w:cs="Arial"/>
          <w:sz w:val="18"/>
          <w:szCs w:val="18"/>
        </w:rPr>
        <w:t>Local Agency</w:t>
      </w:r>
      <w:r w:rsidRPr="009770F8">
        <w:rPr>
          <w:rFonts w:ascii="Arial" w:hAnsi="Arial" w:cs="Arial"/>
          <w:sz w:val="18"/>
          <w:szCs w:val="18"/>
        </w:rPr>
        <w:t>, and, in addition, the Consultant may request the United States to enter into such litigation to protect the interests of the United States.</w:t>
      </w:r>
    </w:p>
    <w:p w14:paraId="4FE44ABE" w14:textId="77777777" w:rsidR="00120A18" w:rsidRPr="00120A18" w:rsidRDefault="00120A18" w:rsidP="0042479E">
      <w:pPr>
        <w:widowControl w:val="0"/>
        <w:tabs>
          <w:tab w:val="left" w:pos="990"/>
        </w:tabs>
        <w:autoSpaceDE w:val="0"/>
        <w:autoSpaceDN w:val="0"/>
        <w:adjustRightInd w:val="0"/>
        <w:spacing w:after="0" w:line="194" w:lineRule="exact"/>
        <w:ind w:left="990" w:right="439" w:hanging="450"/>
        <w:rPr>
          <w:rFonts w:ascii="Arial" w:hAnsi="Arial" w:cs="Arial"/>
          <w:sz w:val="18"/>
          <w:szCs w:val="18"/>
        </w:rPr>
      </w:pPr>
    </w:p>
    <w:p w14:paraId="04143F95" w14:textId="77777777" w:rsidR="00120A18" w:rsidRPr="009770F8" w:rsidRDefault="00120A18" w:rsidP="00802F33">
      <w:pPr>
        <w:pStyle w:val="ListParagraph"/>
        <w:numPr>
          <w:ilvl w:val="0"/>
          <w:numId w:val="5"/>
        </w:numPr>
        <w:spacing w:after="0" w:line="240" w:lineRule="auto"/>
        <w:jc w:val="both"/>
        <w:rPr>
          <w:rFonts w:ascii="Arial" w:hAnsi="Arial" w:cs="Arial"/>
          <w:sz w:val="18"/>
          <w:szCs w:val="18"/>
        </w:rPr>
      </w:pPr>
      <w:r w:rsidRPr="009770F8">
        <w:rPr>
          <w:rFonts w:ascii="Arial" w:hAnsi="Arial" w:cs="Arial"/>
          <w:sz w:val="18"/>
          <w:szCs w:val="18"/>
        </w:rPr>
        <w:t>Compliance with Nondiscrimination Statutes and Authorities: Title VI of the Civil Rights Act of 1964 (42 U.S.C. § 2000d et seq., 78 stat. 252), (prohibits discrimination on the basis of race, color, national origin); and 49 CFR Part 21; The Uniform Relocation Assistance and Real Property Acquisition Policies Act of 1970, (42 U.S.C. § 4601), (prohibits unfair treatment of persons displaced or whose property has been acquired because of Federal or Federal-aid programs and projects);  Federal-Aid Highway Act of 1973, (23 U.S.C. § 324 et seq.), (prohibits discrimination on the basis of sex); Section 504 of the Rehabilitation Act of 1973, (29 U.S.C. § 794 et seq.), as amended, (prohibits discrimination on the basis of disability); and 49 CFR Part 27; The Age Discrimination Act of 1975, as amended, (42 U.S.C. § 6101 et seq.), (prohibits discrimination on the basis of age); Airport and Airway Improvement Act of 1982, (49 USC § 471, Section 47123), as amended, (prohibits discrimination based on race, creed, color, national origin, or sex); 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 Titles II and III of the Americans with Disabilities Act, which prohibit discrimination on the basis of disability in the operation of public entities, public and private transportation systems, places of public accommodation, and certain testing entities (42 U.S.C. §§ 12131 -- 12189) as implemented by Department of Transportation regulations at 49 C.F.R. parts 37 and 38; The Federal Aviation Administration’s Non-discrimination statute (49 U.S.C. § 47123) (prohibits discrimination on the basis of race, color, national origin, and sex); 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populations; 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 Title IX of the Education Amendments of 1972, as amended, which prohibits you from discriminating because of sex in education programs or activities (20 U.S.C. 1681 et seq).</w:t>
      </w:r>
    </w:p>
    <w:p w14:paraId="17D7E177" w14:textId="77777777" w:rsidR="00120A18" w:rsidRDefault="00120A18" w:rsidP="0042479E">
      <w:pPr>
        <w:widowControl w:val="0"/>
        <w:tabs>
          <w:tab w:val="left" w:pos="990"/>
        </w:tabs>
        <w:autoSpaceDE w:val="0"/>
        <w:autoSpaceDN w:val="0"/>
        <w:adjustRightInd w:val="0"/>
        <w:spacing w:after="0" w:line="194" w:lineRule="exact"/>
        <w:ind w:left="990" w:right="439" w:hanging="450"/>
        <w:rPr>
          <w:rFonts w:ascii="Arial" w:hAnsi="Arial" w:cs="Arial"/>
          <w:sz w:val="18"/>
          <w:szCs w:val="18"/>
        </w:rPr>
      </w:pPr>
    </w:p>
    <w:p w14:paraId="4FF15DC2" w14:textId="77777777" w:rsidR="004E3DC0" w:rsidRPr="009770F8" w:rsidRDefault="004E3DC0" w:rsidP="009770F8">
      <w:pPr>
        <w:pStyle w:val="ListParagraph"/>
        <w:widowControl w:val="0"/>
        <w:numPr>
          <w:ilvl w:val="0"/>
          <w:numId w:val="5"/>
        </w:numPr>
        <w:tabs>
          <w:tab w:val="left" w:pos="990"/>
        </w:tabs>
        <w:autoSpaceDE w:val="0"/>
        <w:autoSpaceDN w:val="0"/>
        <w:adjustRightInd w:val="0"/>
        <w:spacing w:after="0" w:line="194" w:lineRule="exact"/>
        <w:ind w:right="695"/>
        <w:rPr>
          <w:rFonts w:ascii="Arial" w:hAnsi="Arial" w:cs="Arial"/>
          <w:sz w:val="18"/>
          <w:szCs w:val="18"/>
        </w:rPr>
      </w:pPr>
      <w:r w:rsidRPr="009770F8">
        <w:rPr>
          <w:rFonts w:ascii="Arial" w:hAnsi="Arial" w:cs="Arial"/>
          <w:sz w:val="18"/>
          <w:szCs w:val="18"/>
        </w:rPr>
        <w:t>Interest of Members of Congress:  No member of or delegate to the Congress of the United States will be admitted to any share or part of this contract or to any benefit arising therefrom.</w:t>
      </w:r>
    </w:p>
    <w:p w14:paraId="79A6B8E9" w14:textId="77777777" w:rsidR="004E3DC0" w:rsidRDefault="004E3DC0" w:rsidP="0042479E">
      <w:pPr>
        <w:widowControl w:val="0"/>
        <w:tabs>
          <w:tab w:val="left" w:pos="990"/>
        </w:tabs>
        <w:autoSpaceDE w:val="0"/>
        <w:autoSpaceDN w:val="0"/>
        <w:adjustRightInd w:val="0"/>
        <w:spacing w:after="0" w:line="200" w:lineRule="exact"/>
        <w:ind w:left="990" w:hanging="450"/>
        <w:rPr>
          <w:rFonts w:ascii="Arial" w:hAnsi="Arial" w:cs="Arial"/>
          <w:sz w:val="20"/>
          <w:szCs w:val="20"/>
        </w:rPr>
      </w:pPr>
    </w:p>
    <w:p w14:paraId="0C10AFE5" w14:textId="77777777" w:rsidR="004E3DC0" w:rsidRPr="009770F8" w:rsidRDefault="004E3DC0" w:rsidP="009770F8">
      <w:pPr>
        <w:pStyle w:val="ListParagraph"/>
        <w:widowControl w:val="0"/>
        <w:numPr>
          <w:ilvl w:val="0"/>
          <w:numId w:val="5"/>
        </w:numPr>
        <w:tabs>
          <w:tab w:val="left" w:pos="990"/>
        </w:tabs>
        <w:autoSpaceDE w:val="0"/>
        <w:autoSpaceDN w:val="0"/>
        <w:adjustRightInd w:val="0"/>
        <w:spacing w:after="0" w:line="224" w:lineRule="auto"/>
        <w:ind w:right="405"/>
        <w:rPr>
          <w:rFonts w:ascii="Arial" w:hAnsi="Arial" w:cs="Arial"/>
          <w:sz w:val="18"/>
          <w:szCs w:val="18"/>
        </w:rPr>
      </w:pPr>
      <w:r w:rsidRPr="009770F8">
        <w:rPr>
          <w:rFonts w:ascii="Arial" w:hAnsi="Arial" w:cs="Arial"/>
          <w:sz w:val="18"/>
          <w:szCs w:val="18"/>
        </w:rPr>
        <w:t>Interest of Public Officials:</w:t>
      </w:r>
      <w:r w:rsidRPr="009770F8">
        <w:rPr>
          <w:rFonts w:ascii="Arial" w:hAnsi="Arial" w:cs="Arial"/>
          <w:spacing w:val="50"/>
          <w:sz w:val="18"/>
          <w:szCs w:val="18"/>
        </w:rPr>
        <w:t xml:space="preserve"> </w:t>
      </w:r>
      <w:r w:rsidRPr="009770F8">
        <w:rPr>
          <w:rFonts w:ascii="Arial" w:hAnsi="Arial" w:cs="Arial"/>
          <w:sz w:val="18"/>
          <w:szCs w:val="18"/>
        </w:rPr>
        <w:t>No member, officer, or employee of the public body or of a local public body during his tenure or for one year thereafter shall have any interest, direct or indirect, in this contract or the proceeds thereof.  For purposes of this provision, public body shall include municipalities and other political subdivisions of States; and public corporations, boards, and commissions established under the laws of any State.</w:t>
      </w:r>
    </w:p>
    <w:p w14:paraId="7738915F" w14:textId="77777777" w:rsidR="004E3DC0" w:rsidRDefault="004E3DC0" w:rsidP="0042479E">
      <w:pPr>
        <w:widowControl w:val="0"/>
        <w:tabs>
          <w:tab w:val="left" w:pos="990"/>
        </w:tabs>
        <w:autoSpaceDE w:val="0"/>
        <w:autoSpaceDN w:val="0"/>
        <w:adjustRightInd w:val="0"/>
        <w:spacing w:after="0" w:line="200" w:lineRule="exact"/>
        <w:ind w:left="990" w:hanging="450"/>
        <w:rPr>
          <w:rFonts w:ascii="Arial" w:hAnsi="Arial" w:cs="Arial"/>
          <w:sz w:val="20"/>
          <w:szCs w:val="20"/>
        </w:rPr>
      </w:pPr>
    </w:p>
    <w:p w14:paraId="502DD7A8" w14:textId="77777777" w:rsidR="004E3DC0" w:rsidRPr="009770F8" w:rsidRDefault="004E3DC0" w:rsidP="009770F8">
      <w:pPr>
        <w:pStyle w:val="ListParagraph"/>
        <w:widowControl w:val="0"/>
        <w:numPr>
          <w:ilvl w:val="0"/>
          <w:numId w:val="5"/>
        </w:numPr>
        <w:tabs>
          <w:tab w:val="left" w:pos="990"/>
        </w:tabs>
        <w:autoSpaceDE w:val="0"/>
        <w:autoSpaceDN w:val="0"/>
        <w:adjustRightInd w:val="0"/>
        <w:spacing w:after="0" w:line="224" w:lineRule="auto"/>
        <w:ind w:right="655"/>
        <w:rPr>
          <w:rFonts w:ascii="Arial" w:hAnsi="Arial" w:cs="Arial"/>
          <w:sz w:val="18"/>
          <w:szCs w:val="18"/>
        </w:rPr>
      </w:pPr>
      <w:r w:rsidRPr="009770F8">
        <w:rPr>
          <w:rFonts w:ascii="Arial" w:hAnsi="Arial" w:cs="Arial"/>
          <w:sz w:val="18"/>
          <w:szCs w:val="18"/>
        </w:rPr>
        <w:t>Participation by Disadvantaged Business Enterprises:  The Consultant shall agree to abide by the following statement from 49 CFR 26.13(b).</w:t>
      </w:r>
      <w:r w:rsidRPr="009770F8">
        <w:rPr>
          <w:rFonts w:ascii="Arial" w:hAnsi="Arial" w:cs="Arial"/>
          <w:spacing w:val="50"/>
          <w:sz w:val="18"/>
          <w:szCs w:val="18"/>
        </w:rPr>
        <w:t xml:space="preserve"> </w:t>
      </w:r>
      <w:r w:rsidRPr="009770F8">
        <w:rPr>
          <w:rFonts w:ascii="Arial" w:hAnsi="Arial" w:cs="Arial"/>
          <w:sz w:val="18"/>
          <w:szCs w:val="18"/>
        </w:rPr>
        <w:t>This statement shall be included in all subsequent agreements between the Consultant and any subconsultant or contractor.</w:t>
      </w:r>
    </w:p>
    <w:p w14:paraId="09B72279" w14:textId="77777777" w:rsidR="004E3DC0" w:rsidRDefault="004E3DC0" w:rsidP="0042479E">
      <w:pPr>
        <w:widowControl w:val="0"/>
        <w:tabs>
          <w:tab w:val="left" w:pos="990"/>
        </w:tabs>
        <w:autoSpaceDE w:val="0"/>
        <w:autoSpaceDN w:val="0"/>
        <w:adjustRightInd w:val="0"/>
        <w:spacing w:before="5" w:after="0" w:line="180" w:lineRule="exact"/>
        <w:ind w:left="990" w:hanging="450"/>
        <w:rPr>
          <w:rFonts w:ascii="Arial" w:hAnsi="Arial" w:cs="Arial"/>
          <w:sz w:val="18"/>
          <w:szCs w:val="18"/>
        </w:rPr>
      </w:pPr>
    </w:p>
    <w:p w14:paraId="51B238A6" w14:textId="352D1051" w:rsidR="004E3DC0" w:rsidRPr="007E1AC4" w:rsidRDefault="00027060" w:rsidP="007E1AC4">
      <w:pPr>
        <w:widowControl w:val="0"/>
        <w:tabs>
          <w:tab w:val="left" w:pos="1620"/>
        </w:tabs>
        <w:autoSpaceDE w:val="0"/>
        <w:autoSpaceDN w:val="0"/>
        <w:adjustRightInd w:val="0"/>
        <w:spacing w:after="0" w:line="194" w:lineRule="exact"/>
        <w:ind w:left="1260" w:right="749"/>
        <w:rPr>
          <w:rFonts w:ascii="Arial" w:hAnsi="Arial" w:cs="Arial"/>
          <w:sz w:val="18"/>
          <w:szCs w:val="18"/>
        </w:rPr>
      </w:pPr>
      <w:r>
        <w:rPr>
          <w:rFonts w:ascii="Arial" w:hAnsi="Arial" w:cs="Arial"/>
          <w:sz w:val="18"/>
          <w:szCs w:val="18"/>
        </w:rPr>
        <w:t>“</w:t>
      </w:r>
      <w:r w:rsidR="004E3DC0" w:rsidRPr="007E1AC4">
        <w:rPr>
          <w:rFonts w:ascii="Arial" w:hAnsi="Arial" w:cs="Arial"/>
          <w:sz w:val="18"/>
          <w:szCs w:val="18"/>
        </w:rPr>
        <w:t xml:space="preserve">The </w:t>
      </w:r>
      <w:r w:rsidR="008F5B36">
        <w:rPr>
          <w:rFonts w:ascii="Arial" w:hAnsi="Arial" w:cs="Arial"/>
          <w:sz w:val="18"/>
          <w:szCs w:val="18"/>
        </w:rPr>
        <w:t>subc</w:t>
      </w:r>
      <w:r w:rsidR="004E3DC0" w:rsidRPr="007E1AC4">
        <w:rPr>
          <w:rFonts w:ascii="Arial" w:hAnsi="Arial" w:cs="Arial"/>
          <w:sz w:val="18"/>
          <w:szCs w:val="18"/>
        </w:rPr>
        <w:t xml:space="preserve">onsultant, subrecipient or subcontractor shall not discriminate </w:t>
      </w:r>
      <w:proofErr w:type="gramStart"/>
      <w:r w:rsidR="004E3DC0" w:rsidRPr="007E1AC4">
        <w:rPr>
          <w:rFonts w:ascii="Arial" w:hAnsi="Arial" w:cs="Arial"/>
          <w:sz w:val="18"/>
          <w:szCs w:val="18"/>
        </w:rPr>
        <w:t>on the basis of</w:t>
      </w:r>
      <w:proofErr w:type="gramEnd"/>
      <w:r w:rsidR="004E3DC0" w:rsidRPr="007E1AC4">
        <w:rPr>
          <w:rFonts w:ascii="Arial" w:hAnsi="Arial" w:cs="Arial"/>
          <w:sz w:val="18"/>
          <w:szCs w:val="18"/>
        </w:rPr>
        <w:t xml:space="preserve"> race, color, national origin, or sex in the performance of this contract.  The contractor shall carry out applicable requirements of 49</w:t>
      </w:r>
      <w:r w:rsidR="00D071E7" w:rsidRPr="007E1AC4">
        <w:rPr>
          <w:rFonts w:ascii="Arial" w:hAnsi="Arial" w:cs="Arial"/>
          <w:sz w:val="18"/>
          <w:szCs w:val="18"/>
        </w:rPr>
        <w:t xml:space="preserve"> </w:t>
      </w:r>
      <w:r w:rsidR="004E3DC0" w:rsidRPr="007E1AC4">
        <w:rPr>
          <w:rFonts w:ascii="Arial" w:hAnsi="Arial" w:cs="Arial"/>
          <w:sz w:val="18"/>
          <w:szCs w:val="18"/>
        </w:rPr>
        <w:t>CFR Part 26 in the award and administration of DOT-assisted contracts.  Failure by the Consultant to carry out these requirements is a material breach of this contract, which may result in termination of this contract or other such remedy as the recipient deems appropriate.</w:t>
      </w:r>
      <w:r w:rsidR="00B7058A">
        <w:rPr>
          <w:rFonts w:ascii="Arial" w:hAnsi="Arial" w:cs="Arial"/>
          <w:sz w:val="18"/>
          <w:szCs w:val="18"/>
        </w:rPr>
        <w:t>”</w:t>
      </w:r>
    </w:p>
    <w:p w14:paraId="3D341717" w14:textId="6F381CDD" w:rsidR="004E3DC0" w:rsidRDefault="004E3DC0" w:rsidP="0042479E">
      <w:pPr>
        <w:widowControl w:val="0"/>
        <w:tabs>
          <w:tab w:val="left" w:pos="990"/>
        </w:tabs>
        <w:autoSpaceDE w:val="0"/>
        <w:autoSpaceDN w:val="0"/>
        <w:adjustRightInd w:val="0"/>
        <w:spacing w:after="0" w:line="200" w:lineRule="exact"/>
        <w:ind w:left="990" w:hanging="450"/>
        <w:rPr>
          <w:rFonts w:ascii="Arial" w:hAnsi="Arial" w:cs="Arial"/>
          <w:sz w:val="20"/>
          <w:szCs w:val="20"/>
        </w:rPr>
      </w:pPr>
    </w:p>
    <w:p w14:paraId="2AD0CBDF" w14:textId="1C6DAA97" w:rsidR="00345396" w:rsidRPr="007E1AC4" w:rsidRDefault="00B7058A" w:rsidP="00345396">
      <w:pPr>
        <w:widowControl w:val="0"/>
        <w:tabs>
          <w:tab w:val="left" w:pos="720"/>
        </w:tabs>
        <w:autoSpaceDE w:val="0"/>
        <w:autoSpaceDN w:val="0"/>
        <w:adjustRightInd w:val="0"/>
        <w:spacing w:after="0" w:line="223" w:lineRule="auto"/>
        <w:ind w:left="720" w:right="547" w:hanging="360"/>
        <w:rPr>
          <w:rFonts w:ascii="Arial" w:hAnsi="Arial" w:cs="Arial"/>
          <w:sz w:val="18"/>
          <w:szCs w:val="18"/>
        </w:rPr>
      </w:pPr>
      <w:r>
        <w:rPr>
          <w:rFonts w:ascii="Arial" w:hAnsi="Arial" w:cs="Arial"/>
          <w:sz w:val="20"/>
          <w:szCs w:val="20"/>
        </w:rPr>
        <w:t xml:space="preserve">   </w:t>
      </w:r>
      <w:r w:rsidR="00796613">
        <w:rPr>
          <w:rFonts w:ascii="Arial" w:hAnsi="Arial" w:cs="Arial"/>
          <w:sz w:val="20"/>
          <w:szCs w:val="20"/>
        </w:rPr>
        <w:t xml:space="preserve">    </w:t>
      </w:r>
      <w:r w:rsidRPr="007E1AC4">
        <w:rPr>
          <w:rFonts w:ascii="Arial" w:hAnsi="Arial" w:cs="Arial"/>
          <w:sz w:val="18"/>
          <w:szCs w:val="18"/>
        </w:rPr>
        <w:t>Pursuant to 49 CFR26.11(c), the Consultant shall submit the bid opportunity list at the time of contract</w:t>
      </w:r>
      <w:r w:rsidR="00796613" w:rsidRPr="007E1AC4">
        <w:rPr>
          <w:rFonts w:ascii="Arial" w:hAnsi="Arial" w:cs="Arial"/>
          <w:sz w:val="18"/>
          <w:szCs w:val="18"/>
        </w:rPr>
        <w:t xml:space="preserve"> </w:t>
      </w:r>
      <w:r w:rsidRPr="007E1AC4">
        <w:rPr>
          <w:rFonts w:ascii="Arial" w:hAnsi="Arial" w:cs="Arial"/>
          <w:sz w:val="18"/>
          <w:szCs w:val="18"/>
        </w:rPr>
        <w:t>execution, and shall enter DBE commitment and payment information in the Florida Department of Transportation Equal Opportunity Compliance (EOC) system.  The Consultant shall request access to the EOC system using Form No. 275-021-30.</w:t>
      </w:r>
    </w:p>
    <w:p w14:paraId="0F22A00F" w14:textId="77777777" w:rsidR="00796613" w:rsidRDefault="00796613" w:rsidP="007E1AC4">
      <w:pPr>
        <w:widowControl w:val="0"/>
        <w:tabs>
          <w:tab w:val="left" w:pos="720"/>
        </w:tabs>
        <w:autoSpaceDE w:val="0"/>
        <w:autoSpaceDN w:val="0"/>
        <w:adjustRightInd w:val="0"/>
        <w:spacing w:after="0" w:line="223" w:lineRule="auto"/>
        <w:ind w:left="720" w:right="547" w:hanging="360"/>
        <w:rPr>
          <w:rFonts w:ascii="Arial" w:hAnsi="Arial" w:cs="Arial"/>
          <w:sz w:val="20"/>
          <w:szCs w:val="20"/>
        </w:rPr>
      </w:pPr>
    </w:p>
    <w:p w14:paraId="578D1CD8" w14:textId="45F0440E" w:rsidR="00345396" w:rsidRDefault="00345396" w:rsidP="009770F8">
      <w:pPr>
        <w:pStyle w:val="ListParagraph"/>
        <w:widowControl w:val="0"/>
        <w:numPr>
          <w:ilvl w:val="0"/>
          <w:numId w:val="5"/>
        </w:numPr>
        <w:tabs>
          <w:tab w:val="left" w:pos="990"/>
        </w:tabs>
        <w:autoSpaceDE w:val="0"/>
        <w:autoSpaceDN w:val="0"/>
        <w:adjustRightInd w:val="0"/>
        <w:spacing w:after="0" w:line="224" w:lineRule="auto"/>
        <w:ind w:right="505"/>
        <w:jc w:val="both"/>
        <w:rPr>
          <w:rFonts w:ascii="Arial" w:hAnsi="Arial" w:cs="Arial"/>
          <w:sz w:val="18"/>
          <w:szCs w:val="18"/>
        </w:rPr>
      </w:pPr>
      <w:r w:rsidRPr="0099028A">
        <w:rPr>
          <w:rFonts w:ascii="Arial" w:hAnsi="Arial" w:cs="Arial"/>
          <w:sz w:val="18"/>
          <w:szCs w:val="18"/>
        </w:rPr>
        <w:t xml:space="preserve">Prompt Payment of and Return of Retainage to Subconsultants:  The </w:t>
      </w:r>
      <w:r w:rsidR="008F5B36">
        <w:rPr>
          <w:rFonts w:ascii="Arial" w:hAnsi="Arial" w:cs="Arial"/>
          <w:sz w:val="18"/>
          <w:szCs w:val="18"/>
        </w:rPr>
        <w:t>C</w:t>
      </w:r>
      <w:r w:rsidRPr="0099028A">
        <w:rPr>
          <w:rFonts w:ascii="Arial" w:hAnsi="Arial" w:cs="Arial"/>
          <w:sz w:val="18"/>
          <w:szCs w:val="18"/>
        </w:rPr>
        <w:t xml:space="preserve">onsultant will pay monies owed to subconsultants, suppliers or other parities within thirty (30) days of the </w:t>
      </w:r>
      <w:r w:rsidR="008F5B36">
        <w:rPr>
          <w:rFonts w:ascii="Arial" w:hAnsi="Arial" w:cs="Arial"/>
          <w:sz w:val="18"/>
          <w:szCs w:val="18"/>
        </w:rPr>
        <w:t>C</w:t>
      </w:r>
      <w:r w:rsidRPr="0099028A">
        <w:rPr>
          <w:rFonts w:ascii="Arial" w:hAnsi="Arial" w:cs="Arial"/>
          <w:sz w:val="18"/>
          <w:szCs w:val="18"/>
        </w:rPr>
        <w:t xml:space="preserve">onsultant receiving payment from the </w:t>
      </w:r>
      <w:r w:rsidR="00C9567B">
        <w:rPr>
          <w:rFonts w:ascii="Arial" w:hAnsi="Arial" w:cs="Arial"/>
          <w:sz w:val="18"/>
          <w:szCs w:val="18"/>
        </w:rPr>
        <w:t>Local Agency</w:t>
      </w:r>
      <w:r w:rsidRPr="0099028A">
        <w:rPr>
          <w:rFonts w:ascii="Arial" w:hAnsi="Arial" w:cs="Arial"/>
          <w:sz w:val="18"/>
          <w:szCs w:val="18"/>
        </w:rPr>
        <w:t xml:space="preserve">.  The </w:t>
      </w:r>
      <w:r w:rsidR="00C9567B">
        <w:rPr>
          <w:rFonts w:ascii="Arial" w:hAnsi="Arial" w:cs="Arial"/>
          <w:sz w:val="18"/>
          <w:szCs w:val="18"/>
        </w:rPr>
        <w:t>Local Agency</w:t>
      </w:r>
      <w:r w:rsidRPr="0099028A">
        <w:rPr>
          <w:rFonts w:ascii="Arial" w:hAnsi="Arial" w:cs="Arial"/>
          <w:sz w:val="18"/>
          <w:szCs w:val="18"/>
        </w:rPr>
        <w:t xml:space="preserve"> is prohibited from withholding retainage from consultants.  To the extent the selected consultant withholds retainage from its subconsultants, it must be returned in its entirety within thirty (30) days of satisfactory completion of the subconsultant work.   The </w:t>
      </w:r>
      <w:r w:rsidR="00294579">
        <w:rPr>
          <w:rFonts w:ascii="Arial" w:hAnsi="Arial" w:cs="Arial"/>
          <w:sz w:val="18"/>
          <w:szCs w:val="18"/>
        </w:rPr>
        <w:t>Local Agency</w:t>
      </w:r>
      <w:r w:rsidRPr="0099028A">
        <w:rPr>
          <w:rFonts w:ascii="Arial" w:hAnsi="Arial" w:cs="Arial"/>
          <w:sz w:val="18"/>
          <w:szCs w:val="18"/>
        </w:rPr>
        <w:t xml:space="preserve"> is the arbiter of what constitutes satisfactory completion.   These provisions apply to all subconsultants and at all tiers of subcontracting.</w:t>
      </w:r>
    </w:p>
    <w:p w14:paraId="496AF9B8" w14:textId="77777777" w:rsidR="00345396" w:rsidRDefault="00345396" w:rsidP="0099028A">
      <w:pPr>
        <w:pStyle w:val="ListParagraph"/>
        <w:widowControl w:val="0"/>
        <w:tabs>
          <w:tab w:val="left" w:pos="990"/>
        </w:tabs>
        <w:autoSpaceDE w:val="0"/>
        <w:autoSpaceDN w:val="0"/>
        <w:adjustRightInd w:val="0"/>
        <w:spacing w:after="0" w:line="224" w:lineRule="auto"/>
        <w:ind w:right="505"/>
        <w:jc w:val="both"/>
        <w:rPr>
          <w:rFonts w:ascii="Arial" w:hAnsi="Arial" w:cs="Arial"/>
          <w:sz w:val="18"/>
          <w:szCs w:val="18"/>
        </w:rPr>
      </w:pPr>
    </w:p>
    <w:p w14:paraId="12669E95" w14:textId="33F19FD2" w:rsidR="004E3DC0" w:rsidRPr="009770F8" w:rsidRDefault="004E3DC0" w:rsidP="009770F8">
      <w:pPr>
        <w:pStyle w:val="ListParagraph"/>
        <w:widowControl w:val="0"/>
        <w:numPr>
          <w:ilvl w:val="0"/>
          <w:numId w:val="5"/>
        </w:numPr>
        <w:tabs>
          <w:tab w:val="left" w:pos="990"/>
        </w:tabs>
        <w:autoSpaceDE w:val="0"/>
        <w:autoSpaceDN w:val="0"/>
        <w:adjustRightInd w:val="0"/>
        <w:spacing w:after="0" w:line="224" w:lineRule="auto"/>
        <w:ind w:right="505"/>
        <w:jc w:val="both"/>
        <w:rPr>
          <w:rFonts w:ascii="Arial" w:hAnsi="Arial" w:cs="Arial"/>
          <w:sz w:val="18"/>
          <w:szCs w:val="18"/>
        </w:rPr>
      </w:pPr>
      <w:r w:rsidRPr="009770F8">
        <w:rPr>
          <w:rFonts w:ascii="Arial" w:hAnsi="Arial" w:cs="Arial"/>
          <w:sz w:val="18"/>
          <w:szCs w:val="18"/>
        </w:rPr>
        <w:t>It is mutually understood and agreed that the willful falsification, distortion or misrepresentation with respect to any facts related to the project(s) described in this Agreement is a violation of the Federal Law. Accordingly, United States Code, Title 18, Section 1020, is hereby incorporated by reference and made a part of this Agreement.</w:t>
      </w:r>
    </w:p>
    <w:p w14:paraId="05DE69B6" w14:textId="77777777" w:rsidR="004E3DC0" w:rsidRDefault="004E3DC0" w:rsidP="0042479E">
      <w:pPr>
        <w:widowControl w:val="0"/>
        <w:tabs>
          <w:tab w:val="left" w:pos="990"/>
        </w:tabs>
        <w:autoSpaceDE w:val="0"/>
        <w:autoSpaceDN w:val="0"/>
        <w:adjustRightInd w:val="0"/>
        <w:spacing w:after="0" w:line="200" w:lineRule="exact"/>
        <w:ind w:left="990" w:hanging="450"/>
        <w:rPr>
          <w:rFonts w:ascii="Arial" w:hAnsi="Arial" w:cs="Arial"/>
          <w:sz w:val="20"/>
          <w:szCs w:val="20"/>
        </w:rPr>
      </w:pPr>
    </w:p>
    <w:p w14:paraId="408A2BB5" w14:textId="77777777" w:rsidR="00FF77CE" w:rsidRDefault="004E3DC0" w:rsidP="00802F33">
      <w:pPr>
        <w:pStyle w:val="ListParagraph"/>
        <w:widowControl w:val="0"/>
        <w:numPr>
          <w:ilvl w:val="0"/>
          <w:numId w:val="5"/>
        </w:numPr>
        <w:tabs>
          <w:tab w:val="left" w:pos="990"/>
        </w:tabs>
        <w:autoSpaceDE w:val="0"/>
        <w:autoSpaceDN w:val="0"/>
        <w:adjustRightInd w:val="0"/>
        <w:spacing w:after="0" w:line="224" w:lineRule="auto"/>
        <w:ind w:right="552"/>
        <w:rPr>
          <w:rFonts w:ascii="Arial" w:hAnsi="Arial" w:cs="Arial"/>
          <w:sz w:val="18"/>
          <w:szCs w:val="18"/>
        </w:rPr>
      </w:pPr>
      <w:r w:rsidRPr="00FF77CE">
        <w:rPr>
          <w:rFonts w:ascii="Arial" w:hAnsi="Arial" w:cs="Arial"/>
          <w:sz w:val="18"/>
          <w:szCs w:val="18"/>
        </w:rPr>
        <w:t xml:space="preserve">It is understood and agreed that if the Consultant at any time learns that the certification it provided the </w:t>
      </w:r>
      <w:r w:rsidR="003D5DCA" w:rsidRPr="00FF77CE">
        <w:rPr>
          <w:rFonts w:ascii="Arial" w:hAnsi="Arial" w:cs="Arial"/>
          <w:sz w:val="18"/>
          <w:szCs w:val="18"/>
        </w:rPr>
        <w:t>Local Agency</w:t>
      </w:r>
      <w:r w:rsidRPr="00FF77CE">
        <w:rPr>
          <w:rFonts w:ascii="Arial" w:hAnsi="Arial" w:cs="Arial"/>
          <w:sz w:val="18"/>
          <w:szCs w:val="18"/>
        </w:rPr>
        <w:t xml:space="preserve"> in compliance with 49 CFR, Section 26.51, was erroneous when submitted or has become erroneous by reason of changed circumstances, the Consultant shall provide immediate written notice to the </w:t>
      </w:r>
      <w:r w:rsidR="003D5DCA" w:rsidRPr="00FF77CE">
        <w:rPr>
          <w:rFonts w:ascii="Arial" w:hAnsi="Arial" w:cs="Arial"/>
          <w:sz w:val="18"/>
          <w:szCs w:val="18"/>
        </w:rPr>
        <w:t>Local Agency</w:t>
      </w:r>
      <w:r w:rsidRPr="00FF77CE">
        <w:rPr>
          <w:rFonts w:ascii="Arial" w:hAnsi="Arial" w:cs="Arial"/>
          <w:sz w:val="18"/>
          <w:szCs w:val="18"/>
        </w:rPr>
        <w:t>. It is further agreed that the clause titled "Certification Regarding Debarment, Suspension, Ineligibility and Voluntary Exclusion - Lower Tier</w:t>
      </w:r>
      <w:r w:rsidR="00D071E7" w:rsidRPr="00FF77CE">
        <w:rPr>
          <w:rFonts w:ascii="Arial" w:hAnsi="Arial" w:cs="Arial"/>
          <w:sz w:val="18"/>
          <w:szCs w:val="18"/>
        </w:rPr>
        <w:t xml:space="preserve"> </w:t>
      </w:r>
      <w:r w:rsidRPr="00FF77CE">
        <w:rPr>
          <w:rFonts w:ascii="Arial" w:hAnsi="Arial" w:cs="Arial"/>
          <w:sz w:val="18"/>
          <w:szCs w:val="18"/>
        </w:rPr>
        <w:t>Covered Transaction" as set forth in 49 CFR, Section 29.510, shall be included by the Consultant in all lower tier covered transactions and in all aforementioned federal regulation.</w:t>
      </w:r>
    </w:p>
    <w:p w14:paraId="0FBB8843" w14:textId="77777777" w:rsidR="00FF77CE" w:rsidRPr="00FF77CE" w:rsidRDefault="00FF77CE" w:rsidP="00FF77CE">
      <w:pPr>
        <w:pStyle w:val="ListParagraph"/>
        <w:rPr>
          <w:rFonts w:ascii="Arial" w:hAnsi="Arial" w:cs="Arial"/>
          <w:sz w:val="18"/>
          <w:szCs w:val="18"/>
        </w:rPr>
      </w:pPr>
    </w:p>
    <w:p w14:paraId="28672D16" w14:textId="78F381DC" w:rsidR="004E3DC0" w:rsidRPr="00FF77CE" w:rsidRDefault="004E3DC0" w:rsidP="00802F33">
      <w:pPr>
        <w:pStyle w:val="ListParagraph"/>
        <w:widowControl w:val="0"/>
        <w:numPr>
          <w:ilvl w:val="0"/>
          <w:numId w:val="5"/>
        </w:numPr>
        <w:tabs>
          <w:tab w:val="left" w:pos="990"/>
        </w:tabs>
        <w:autoSpaceDE w:val="0"/>
        <w:autoSpaceDN w:val="0"/>
        <w:adjustRightInd w:val="0"/>
        <w:spacing w:after="0" w:line="224" w:lineRule="auto"/>
        <w:ind w:right="552"/>
        <w:rPr>
          <w:rFonts w:ascii="Arial" w:hAnsi="Arial" w:cs="Arial"/>
          <w:sz w:val="18"/>
          <w:szCs w:val="18"/>
        </w:rPr>
      </w:pPr>
      <w:r w:rsidRPr="00FF77CE">
        <w:rPr>
          <w:rFonts w:ascii="Arial" w:hAnsi="Arial" w:cs="Arial"/>
          <w:sz w:val="18"/>
          <w:szCs w:val="18"/>
        </w:rPr>
        <w:t xml:space="preserve">The </w:t>
      </w:r>
      <w:r w:rsidR="003D5DCA" w:rsidRPr="00FF77CE">
        <w:rPr>
          <w:rFonts w:ascii="Arial" w:hAnsi="Arial" w:cs="Arial"/>
          <w:sz w:val="18"/>
          <w:szCs w:val="18"/>
        </w:rPr>
        <w:t>Local Agency</w:t>
      </w:r>
      <w:r w:rsidRPr="00FF77CE">
        <w:rPr>
          <w:rFonts w:ascii="Arial" w:hAnsi="Arial" w:cs="Arial"/>
          <w:sz w:val="18"/>
          <w:szCs w:val="18"/>
        </w:rPr>
        <w:t xml:space="preserve"> hereby certifies that neither the </w:t>
      </w:r>
      <w:r w:rsidR="008F5B36">
        <w:rPr>
          <w:rFonts w:ascii="Arial" w:hAnsi="Arial" w:cs="Arial"/>
          <w:sz w:val="18"/>
          <w:szCs w:val="18"/>
        </w:rPr>
        <w:t>C</w:t>
      </w:r>
      <w:r w:rsidRPr="00FF77CE">
        <w:rPr>
          <w:rFonts w:ascii="Arial" w:hAnsi="Arial" w:cs="Arial"/>
          <w:sz w:val="18"/>
          <w:szCs w:val="18"/>
        </w:rPr>
        <w:t xml:space="preserve">onsultant nor the </w:t>
      </w:r>
      <w:r w:rsidR="008F5B36">
        <w:rPr>
          <w:rFonts w:ascii="Arial" w:hAnsi="Arial" w:cs="Arial"/>
          <w:sz w:val="18"/>
          <w:szCs w:val="18"/>
        </w:rPr>
        <w:t>C</w:t>
      </w:r>
      <w:r w:rsidRPr="00FF77CE">
        <w:rPr>
          <w:rFonts w:ascii="Arial" w:hAnsi="Arial" w:cs="Arial"/>
          <w:sz w:val="18"/>
          <w:szCs w:val="18"/>
        </w:rPr>
        <w:t xml:space="preserve">onsultant's representative has been required by the </w:t>
      </w:r>
      <w:r w:rsidR="003D5DCA" w:rsidRPr="00FF77CE">
        <w:rPr>
          <w:rFonts w:ascii="Arial" w:hAnsi="Arial" w:cs="Arial"/>
          <w:sz w:val="18"/>
          <w:szCs w:val="18"/>
        </w:rPr>
        <w:t>Local Agency</w:t>
      </w:r>
      <w:r w:rsidRPr="00FF77CE">
        <w:rPr>
          <w:rFonts w:ascii="Arial" w:hAnsi="Arial" w:cs="Arial"/>
          <w:sz w:val="18"/>
          <w:szCs w:val="18"/>
        </w:rPr>
        <w:t>, directly or indirectly as an express or implied condition in connection with obtaining or carrying out this contract, to</w:t>
      </w:r>
    </w:p>
    <w:p w14:paraId="1939680E" w14:textId="77777777" w:rsidR="004E3DC0" w:rsidRPr="00802F33" w:rsidRDefault="004E3DC0" w:rsidP="0042479E">
      <w:pPr>
        <w:widowControl w:val="0"/>
        <w:tabs>
          <w:tab w:val="left" w:pos="990"/>
        </w:tabs>
        <w:autoSpaceDE w:val="0"/>
        <w:autoSpaceDN w:val="0"/>
        <w:adjustRightInd w:val="0"/>
        <w:spacing w:after="0" w:line="200" w:lineRule="exact"/>
        <w:ind w:left="990" w:hanging="450"/>
        <w:rPr>
          <w:rFonts w:ascii="Arial" w:hAnsi="Arial" w:cs="Arial"/>
          <w:sz w:val="18"/>
          <w:szCs w:val="18"/>
        </w:rPr>
      </w:pPr>
    </w:p>
    <w:p w14:paraId="4A59AA5E" w14:textId="3ED6C66D" w:rsidR="004E3DC0" w:rsidRPr="009770F8" w:rsidRDefault="00C37A71" w:rsidP="007E1AC4">
      <w:pPr>
        <w:widowControl w:val="0"/>
        <w:numPr>
          <w:ilvl w:val="0"/>
          <w:numId w:val="1"/>
        </w:numPr>
        <w:tabs>
          <w:tab w:val="left" w:pos="1440"/>
        </w:tabs>
        <w:autoSpaceDE w:val="0"/>
        <w:autoSpaceDN w:val="0"/>
        <w:adjustRightInd w:val="0"/>
        <w:spacing w:after="0" w:line="240" w:lineRule="auto"/>
        <w:ind w:left="1354" w:right="1195"/>
        <w:rPr>
          <w:rFonts w:ascii="Arial" w:hAnsi="Arial" w:cs="Arial"/>
          <w:sz w:val="18"/>
          <w:szCs w:val="18"/>
        </w:rPr>
      </w:pPr>
      <w:r>
        <w:rPr>
          <w:rFonts w:ascii="Arial" w:hAnsi="Arial" w:cs="Arial"/>
          <w:sz w:val="18"/>
          <w:szCs w:val="18"/>
        </w:rPr>
        <w:t xml:space="preserve"> </w:t>
      </w:r>
      <w:r w:rsidR="005D574C">
        <w:rPr>
          <w:rFonts w:ascii="Arial" w:hAnsi="Arial" w:cs="Arial"/>
          <w:sz w:val="18"/>
          <w:szCs w:val="18"/>
        </w:rPr>
        <w:t xml:space="preserve"> </w:t>
      </w:r>
      <w:r w:rsidR="004E3DC0" w:rsidRPr="009770F8">
        <w:rPr>
          <w:rFonts w:ascii="Arial" w:hAnsi="Arial" w:cs="Arial"/>
          <w:sz w:val="18"/>
          <w:szCs w:val="18"/>
        </w:rPr>
        <w:t>employ or retain, or agree to employ or retain, any firm or person, or</w:t>
      </w:r>
    </w:p>
    <w:p w14:paraId="6CE9A459" w14:textId="77777777" w:rsidR="004E3DC0" w:rsidRPr="00802F33" w:rsidRDefault="004E3DC0" w:rsidP="00D071E7">
      <w:pPr>
        <w:widowControl w:val="0"/>
        <w:tabs>
          <w:tab w:val="left" w:pos="2700"/>
        </w:tabs>
        <w:autoSpaceDE w:val="0"/>
        <w:autoSpaceDN w:val="0"/>
        <w:adjustRightInd w:val="0"/>
        <w:spacing w:before="3" w:after="0" w:line="190" w:lineRule="exact"/>
        <w:ind w:left="1440" w:hanging="450"/>
        <w:rPr>
          <w:rFonts w:ascii="Arial" w:hAnsi="Arial" w:cs="Arial"/>
          <w:sz w:val="18"/>
          <w:szCs w:val="18"/>
        </w:rPr>
      </w:pPr>
    </w:p>
    <w:p w14:paraId="5A52E01E" w14:textId="77777777" w:rsidR="004E3DC0" w:rsidRPr="009770F8" w:rsidRDefault="004E3DC0" w:rsidP="00D071E7">
      <w:pPr>
        <w:widowControl w:val="0"/>
        <w:numPr>
          <w:ilvl w:val="0"/>
          <w:numId w:val="1"/>
        </w:numPr>
        <w:tabs>
          <w:tab w:val="left" w:pos="1440"/>
        </w:tabs>
        <w:autoSpaceDE w:val="0"/>
        <w:autoSpaceDN w:val="0"/>
        <w:adjustRightInd w:val="0"/>
        <w:spacing w:after="0" w:line="240" w:lineRule="auto"/>
        <w:ind w:left="1440" w:right="650" w:hanging="450"/>
        <w:jc w:val="both"/>
        <w:rPr>
          <w:rFonts w:ascii="Arial" w:hAnsi="Arial" w:cs="Arial"/>
          <w:sz w:val="18"/>
          <w:szCs w:val="18"/>
        </w:rPr>
      </w:pPr>
      <w:r w:rsidRPr="009770F8">
        <w:rPr>
          <w:rFonts w:ascii="Arial" w:hAnsi="Arial" w:cs="Arial"/>
          <w:sz w:val="18"/>
          <w:szCs w:val="18"/>
        </w:rPr>
        <w:t>pay, or agree to pay, to any firm, person, or organization, any fee, contribution, donation, or consideration of any kind;</w:t>
      </w:r>
    </w:p>
    <w:p w14:paraId="386CCD6B" w14:textId="77777777" w:rsidR="004E3DC0" w:rsidRPr="00802F33" w:rsidRDefault="004E3DC0" w:rsidP="0042479E">
      <w:pPr>
        <w:widowControl w:val="0"/>
        <w:tabs>
          <w:tab w:val="left" w:pos="990"/>
        </w:tabs>
        <w:autoSpaceDE w:val="0"/>
        <w:autoSpaceDN w:val="0"/>
        <w:adjustRightInd w:val="0"/>
        <w:spacing w:after="0" w:line="200" w:lineRule="exact"/>
        <w:ind w:left="990" w:hanging="450"/>
        <w:rPr>
          <w:rFonts w:ascii="Arial" w:hAnsi="Arial" w:cs="Arial"/>
          <w:sz w:val="18"/>
          <w:szCs w:val="18"/>
        </w:rPr>
      </w:pPr>
    </w:p>
    <w:p w14:paraId="411158A3" w14:textId="77777777" w:rsidR="00802F33" w:rsidRDefault="004E3DC0" w:rsidP="00802F33">
      <w:pPr>
        <w:widowControl w:val="0"/>
        <w:tabs>
          <w:tab w:val="left" w:pos="990"/>
        </w:tabs>
        <w:autoSpaceDE w:val="0"/>
        <w:autoSpaceDN w:val="0"/>
        <w:adjustRightInd w:val="0"/>
        <w:spacing w:after="0" w:line="194" w:lineRule="exact"/>
        <w:ind w:left="990" w:right="579"/>
        <w:jc w:val="both"/>
        <w:rPr>
          <w:rFonts w:ascii="Arial" w:hAnsi="Arial" w:cs="Arial"/>
          <w:sz w:val="18"/>
          <w:szCs w:val="18"/>
        </w:rPr>
      </w:pPr>
      <w:r w:rsidRPr="009770F8">
        <w:rPr>
          <w:rFonts w:ascii="Arial" w:hAnsi="Arial" w:cs="Arial"/>
          <w:sz w:val="18"/>
          <w:szCs w:val="18"/>
        </w:rPr>
        <w:t xml:space="preserve">The </w:t>
      </w:r>
      <w:r w:rsidR="003D5DCA" w:rsidRPr="009770F8">
        <w:rPr>
          <w:rFonts w:ascii="Arial" w:hAnsi="Arial" w:cs="Arial"/>
          <w:sz w:val="18"/>
          <w:szCs w:val="18"/>
        </w:rPr>
        <w:t>Local Agency</w:t>
      </w:r>
      <w:r w:rsidRPr="009770F8">
        <w:rPr>
          <w:rFonts w:ascii="Arial" w:hAnsi="Arial" w:cs="Arial"/>
          <w:sz w:val="18"/>
          <w:szCs w:val="18"/>
        </w:rPr>
        <w:t xml:space="preserve"> further acknowledges that this agreement will be furnished to a federal agency, in connection with this contract involving participation of Federal-Aid funds, and is subject to applicable State and Federal Laws, both criminal and civil.</w:t>
      </w:r>
      <w:bookmarkStart w:id="0" w:name="_Hlk501005596"/>
    </w:p>
    <w:p w14:paraId="51824C17" w14:textId="77777777" w:rsidR="00802F33" w:rsidRDefault="00802F33" w:rsidP="00802F33">
      <w:pPr>
        <w:widowControl w:val="0"/>
        <w:tabs>
          <w:tab w:val="left" w:pos="990"/>
        </w:tabs>
        <w:autoSpaceDE w:val="0"/>
        <w:autoSpaceDN w:val="0"/>
        <w:adjustRightInd w:val="0"/>
        <w:spacing w:after="0" w:line="194" w:lineRule="exact"/>
        <w:ind w:right="579"/>
        <w:jc w:val="both"/>
        <w:rPr>
          <w:rFonts w:ascii="Arial" w:hAnsi="Arial" w:cs="Arial"/>
          <w:sz w:val="18"/>
          <w:szCs w:val="18"/>
        </w:rPr>
      </w:pPr>
    </w:p>
    <w:p w14:paraId="0EADF742" w14:textId="77777777" w:rsidR="004E3DC0" w:rsidRPr="00802F33" w:rsidRDefault="004E3DC0" w:rsidP="00802F33">
      <w:pPr>
        <w:pStyle w:val="ListParagraph"/>
        <w:widowControl w:val="0"/>
        <w:numPr>
          <w:ilvl w:val="0"/>
          <w:numId w:val="5"/>
        </w:numPr>
        <w:tabs>
          <w:tab w:val="left" w:pos="990"/>
        </w:tabs>
        <w:autoSpaceDE w:val="0"/>
        <w:autoSpaceDN w:val="0"/>
        <w:adjustRightInd w:val="0"/>
        <w:spacing w:after="0" w:line="194" w:lineRule="exact"/>
        <w:ind w:right="579"/>
        <w:jc w:val="both"/>
        <w:rPr>
          <w:rFonts w:ascii="Arial" w:hAnsi="Arial" w:cs="Arial"/>
          <w:sz w:val="18"/>
          <w:szCs w:val="18"/>
        </w:rPr>
      </w:pPr>
      <w:r w:rsidRPr="00802F33">
        <w:rPr>
          <w:rFonts w:ascii="Arial" w:hAnsi="Arial" w:cs="Arial"/>
          <w:sz w:val="18"/>
          <w:szCs w:val="18"/>
        </w:rPr>
        <w:t>The Consultant hereby certifies that it has not:</w:t>
      </w:r>
    </w:p>
    <w:bookmarkEnd w:id="0"/>
    <w:p w14:paraId="42F35DD7" w14:textId="77777777" w:rsidR="004E3DC0" w:rsidRPr="00802F33" w:rsidRDefault="004E3DC0" w:rsidP="0042479E">
      <w:pPr>
        <w:widowControl w:val="0"/>
        <w:tabs>
          <w:tab w:val="left" w:pos="990"/>
        </w:tabs>
        <w:autoSpaceDE w:val="0"/>
        <w:autoSpaceDN w:val="0"/>
        <w:adjustRightInd w:val="0"/>
        <w:spacing w:after="0" w:line="200" w:lineRule="exact"/>
        <w:ind w:left="990" w:hanging="450"/>
        <w:rPr>
          <w:rFonts w:ascii="Arial" w:hAnsi="Arial" w:cs="Arial"/>
          <w:sz w:val="18"/>
          <w:szCs w:val="18"/>
        </w:rPr>
      </w:pPr>
    </w:p>
    <w:p w14:paraId="0D63EA29" w14:textId="77777777" w:rsidR="004E3DC0" w:rsidRDefault="004E3DC0" w:rsidP="00D071E7">
      <w:pPr>
        <w:widowControl w:val="0"/>
        <w:tabs>
          <w:tab w:val="left" w:pos="1440"/>
          <w:tab w:val="left" w:pos="1530"/>
        </w:tabs>
        <w:autoSpaceDE w:val="0"/>
        <w:autoSpaceDN w:val="0"/>
        <w:adjustRightInd w:val="0"/>
        <w:spacing w:after="0" w:line="194" w:lineRule="exact"/>
        <w:ind w:left="1440" w:right="481" w:hanging="450"/>
        <w:rPr>
          <w:rFonts w:ascii="Arial" w:hAnsi="Arial" w:cs="Arial"/>
          <w:sz w:val="18"/>
          <w:szCs w:val="18"/>
        </w:rPr>
      </w:pPr>
      <w:r>
        <w:rPr>
          <w:rFonts w:ascii="Arial" w:hAnsi="Arial" w:cs="Arial"/>
          <w:sz w:val="18"/>
          <w:szCs w:val="18"/>
        </w:rPr>
        <w:t>1.</w:t>
      </w:r>
      <w:r>
        <w:rPr>
          <w:rFonts w:ascii="Arial" w:hAnsi="Arial" w:cs="Arial"/>
          <w:sz w:val="18"/>
          <w:szCs w:val="18"/>
        </w:rPr>
        <w:tab/>
        <w:t>employed or retained for a commission, percentage, brokerage, contingent fee, or other consideration, any firm or person (other than a bona fide employee working solely for the above contractor) to solicit or secure this contract;</w:t>
      </w:r>
    </w:p>
    <w:p w14:paraId="4D1ACD55" w14:textId="77777777" w:rsidR="004E3DC0" w:rsidRPr="00D071E7" w:rsidRDefault="004E3DC0" w:rsidP="00D071E7">
      <w:pPr>
        <w:widowControl w:val="0"/>
        <w:tabs>
          <w:tab w:val="left" w:pos="1440"/>
          <w:tab w:val="left" w:pos="1530"/>
        </w:tabs>
        <w:autoSpaceDE w:val="0"/>
        <w:autoSpaceDN w:val="0"/>
        <w:adjustRightInd w:val="0"/>
        <w:spacing w:before="10" w:after="0" w:line="280" w:lineRule="exact"/>
        <w:ind w:left="1440" w:hanging="450"/>
        <w:rPr>
          <w:rFonts w:ascii="Arial" w:hAnsi="Arial" w:cs="Arial"/>
          <w:sz w:val="20"/>
          <w:szCs w:val="20"/>
        </w:rPr>
      </w:pPr>
    </w:p>
    <w:p w14:paraId="184416B0" w14:textId="77777777" w:rsidR="004E3DC0" w:rsidRDefault="004E3DC0" w:rsidP="00D071E7">
      <w:pPr>
        <w:widowControl w:val="0"/>
        <w:tabs>
          <w:tab w:val="left" w:pos="1440"/>
          <w:tab w:val="left" w:pos="1530"/>
        </w:tabs>
        <w:autoSpaceDE w:val="0"/>
        <w:autoSpaceDN w:val="0"/>
        <w:adjustRightInd w:val="0"/>
        <w:spacing w:after="0" w:line="184" w:lineRule="exact"/>
        <w:ind w:left="1440" w:right="385" w:hanging="450"/>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position w:val="1"/>
          <w:sz w:val="18"/>
          <w:szCs w:val="18"/>
        </w:rPr>
        <w:t xml:space="preserve">agreed, as an express or implied condition for obtaining this contract, to employ or retain the services of any firm or </w:t>
      </w:r>
      <w:r>
        <w:rPr>
          <w:rFonts w:ascii="Arial" w:hAnsi="Arial" w:cs="Arial"/>
          <w:sz w:val="18"/>
          <w:szCs w:val="18"/>
        </w:rPr>
        <w:t>person in connection with carrying out this contract; or</w:t>
      </w:r>
    </w:p>
    <w:p w14:paraId="07272B7E" w14:textId="77777777" w:rsidR="00FF77CE" w:rsidRDefault="00FF77CE" w:rsidP="00D071E7">
      <w:pPr>
        <w:widowControl w:val="0"/>
        <w:tabs>
          <w:tab w:val="left" w:pos="1440"/>
          <w:tab w:val="left" w:pos="1530"/>
        </w:tabs>
        <w:autoSpaceDE w:val="0"/>
        <w:autoSpaceDN w:val="0"/>
        <w:adjustRightInd w:val="0"/>
        <w:spacing w:before="51" w:after="0" w:line="217" w:lineRule="auto"/>
        <w:ind w:left="1440" w:right="355" w:hanging="450"/>
        <w:rPr>
          <w:rFonts w:ascii="Arial" w:hAnsi="Arial" w:cs="Arial"/>
          <w:sz w:val="18"/>
          <w:szCs w:val="18"/>
        </w:rPr>
      </w:pPr>
    </w:p>
    <w:p w14:paraId="04BC342E" w14:textId="77777777" w:rsidR="004E3DC0" w:rsidRDefault="004E3DC0" w:rsidP="00D071E7">
      <w:pPr>
        <w:widowControl w:val="0"/>
        <w:tabs>
          <w:tab w:val="left" w:pos="1440"/>
          <w:tab w:val="left" w:pos="1530"/>
        </w:tabs>
        <w:autoSpaceDE w:val="0"/>
        <w:autoSpaceDN w:val="0"/>
        <w:adjustRightInd w:val="0"/>
        <w:spacing w:before="51" w:after="0" w:line="217" w:lineRule="auto"/>
        <w:ind w:left="1440" w:right="355" w:hanging="450"/>
        <w:rPr>
          <w:rFonts w:ascii="Arial" w:hAnsi="Arial" w:cs="Arial"/>
          <w:sz w:val="18"/>
          <w:szCs w:val="18"/>
        </w:rPr>
      </w:pPr>
      <w:r>
        <w:rPr>
          <w:rFonts w:ascii="Arial" w:hAnsi="Arial" w:cs="Arial"/>
          <w:sz w:val="18"/>
          <w:szCs w:val="18"/>
        </w:rPr>
        <w:t>3.</w:t>
      </w:r>
      <w:r>
        <w:rPr>
          <w:rFonts w:ascii="Arial" w:hAnsi="Arial" w:cs="Arial"/>
          <w:sz w:val="18"/>
          <w:szCs w:val="18"/>
        </w:rPr>
        <w:tab/>
      </w:r>
      <w:r>
        <w:rPr>
          <w:rFonts w:ascii="Arial" w:hAnsi="Arial" w:cs="Arial"/>
          <w:position w:val="2"/>
          <w:sz w:val="18"/>
          <w:szCs w:val="18"/>
        </w:rPr>
        <w:t xml:space="preserve">paid, or agreed to pay, to any firm, organization or person (other than a bona fide employee working solely for the </w:t>
      </w:r>
      <w:r>
        <w:rPr>
          <w:rFonts w:ascii="Arial" w:hAnsi="Arial" w:cs="Arial"/>
          <w:sz w:val="18"/>
          <w:szCs w:val="18"/>
        </w:rPr>
        <w:t>above contractor) any fee contribution, donation, or consideration of any kind for, or in connection with, procuring or carrying out the contract.</w:t>
      </w:r>
    </w:p>
    <w:p w14:paraId="432A6D0D" w14:textId="77777777" w:rsidR="004E3DC0" w:rsidRDefault="004E3DC0" w:rsidP="0042479E">
      <w:pPr>
        <w:widowControl w:val="0"/>
        <w:tabs>
          <w:tab w:val="left" w:pos="990"/>
        </w:tabs>
        <w:autoSpaceDE w:val="0"/>
        <w:autoSpaceDN w:val="0"/>
        <w:adjustRightInd w:val="0"/>
        <w:spacing w:after="0" w:line="200" w:lineRule="exact"/>
        <w:ind w:left="990" w:hanging="450"/>
        <w:rPr>
          <w:rFonts w:ascii="Arial" w:hAnsi="Arial" w:cs="Arial"/>
          <w:sz w:val="20"/>
          <w:szCs w:val="20"/>
        </w:rPr>
      </w:pPr>
    </w:p>
    <w:p w14:paraId="4DA6693C" w14:textId="56ED2055" w:rsidR="004E3DC0" w:rsidRDefault="004E3DC0" w:rsidP="00D071E7">
      <w:pPr>
        <w:widowControl w:val="0"/>
        <w:tabs>
          <w:tab w:val="left" w:pos="990"/>
        </w:tabs>
        <w:autoSpaceDE w:val="0"/>
        <w:autoSpaceDN w:val="0"/>
        <w:adjustRightInd w:val="0"/>
        <w:spacing w:before="50" w:after="0" w:line="194" w:lineRule="exact"/>
        <w:ind w:left="990" w:right="569"/>
        <w:rPr>
          <w:rFonts w:ascii="Arial" w:hAnsi="Arial" w:cs="Arial"/>
          <w:sz w:val="18"/>
          <w:szCs w:val="18"/>
        </w:rPr>
      </w:pPr>
      <w:r>
        <w:rPr>
          <w:rFonts w:ascii="Arial" w:hAnsi="Arial" w:cs="Arial"/>
          <w:sz w:val="18"/>
          <w:szCs w:val="18"/>
        </w:rPr>
        <w:t xml:space="preserve">The </w:t>
      </w:r>
      <w:r w:rsidR="008F5B36">
        <w:rPr>
          <w:rFonts w:ascii="Arial" w:hAnsi="Arial" w:cs="Arial"/>
          <w:sz w:val="18"/>
          <w:szCs w:val="18"/>
        </w:rPr>
        <w:t>C</w:t>
      </w:r>
      <w:r>
        <w:rPr>
          <w:rFonts w:ascii="Arial" w:hAnsi="Arial" w:cs="Arial"/>
          <w:sz w:val="18"/>
          <w:szCs w:val="18"/>
        </w:rPr>
        <w:t xml:space="preserve">onsultant further acknowledges that this agreement will be furnished </w:t>
      </w:r>
      <w:proofErr w:type="gramStart"/>
      <w:r>
        <w:rPr>
          <w:rFonts w:ascii="Arial" w:hAnsi="Arial" w:cs="Arial"/>
          <w:sz w:val="18"/>
          <w:szCs w:val="18"/>
        </w:rPr>
        <w:t>to</w:t>
      </w:r>
      <w:proofErr w:type="gramEnd"/>
      <w:r>
        <w:rPr>
          <w:rFonts w:ascii="Arial" w:hAnsi="Arial" w:cs="Arial"/>
          <w:sz w:val="18"/>
          <w:szCs w:val="18"/>
        </w:rPr>
        <w:t xml:space="preserve"> the </w:t>
      </w:r>
      <w:r w:rsidR="006060ED">
        <w:rPr>
          <w:rFonts w:ascii="Arial" w:hAnsi="Arial" w:cs="Arial"/>
          <w:sz w:val="18"/>
          <w:szCs w:val="18"/>
        </w:rPr>
        <w:t>Local Agency, the State of Florida Department of Transportation</w:t>
      </w:r>
      <w:r>
        <w:rPr>
          <w:rFonts w:ascii="Arial" w:hAnsi="Arial" w:cs="Arial"/>
          <w:sz w:val="18"/>
          <w:szCs w:val="18"/>
        </w:rPr>
        <w:t xml:space="preserve"> and a federal agency in connection with this contract involving participation of Federal-Aid funds, and is subject to applicable State and Federal Laws, both criminal and civil.</w:t>
      </w:r>
    </w:p>
    <w:p w14:paraId="041FF0A7" w14:textId="77777777" w:rsidR="00A90A12" w:rsidRDefault="00A90A12" w:rsidP="00D071E7">
      <w:pPr>
        <w:widowControl w:val="0"/>
        <w:tabs>
          <w:tab w:val="left" w:pos="990"/>
        </w:tabs>
        <w:autoSpaceDE w:val="0"/>
        <w:autoSpaceDN w:val="0"/>
        <w:adjustRightInd w:val="0"/>
        <w:spacing w:before="50" w:after="0" w:line="194" w:lineRule="exact"/>
        <w:ind w:left="990" w:right="569"/>
        <w:rPr>
          <w:rFonts w:ascii="Arial" w:hAnsi="Arial" w:cs="Arial"/>
          <w:sz w:val="18"/>
          <w:szCs w:val="18"/>
        </w:rPr>
      </w:pPr>
    </w:p>
    <w:p w14:paraId="529F1986" w14:textId="63885931" w:rsidR="00BD264A" w:rsidRPr="0099028A" w:rsidRDefault="00A90A12" w:rsidP="00630AC5">
      <w:pPr>
        <w:pStyle w:val="ListParagraph"/>
        <w:widowControl w:val="0"/>
        <w:numPr>
          <w:ilvl w:val="0"/>
          <w:numId w:val="5"/>
        </w:numPr>
        <w:tabs>
          <w:tab w:val="left" w:pos="990"/>
        </w:tabs>
        <w:autoSpaceDE w:val="0"/>
        <w:autoSpaceDN w:val="0"/>
        <w:adjustRightInd w:val="0"/>
        <w:spacing w:before="38" w:after="0" w:line="240" w:lineRule="auto"/>
        <w:ind w:right="562"/>
      </w:pPr>
      <w:r w:rsidRPr="00802F33">
        <w:rPr>
          <w:rFonts w:ascii="Arial" w:hAnsi="Arial" w:cs="Arial"/>
          <w:sz w:val="18"/>
          <w:szCs w:val="18"/>
        </w:rPr>
        <w:t>The Consultant shall utilize the U.S. Department of Homeland Security’s E-Verify system to verify the employment eligibility of all new employees hired by the Contractor during the term of the Contract and shall expressly require any subcontractors performing work or providing services pursuant to the Contract to likewise utilize the U.S. Department of Homeland Security’s E-Verify system to verify the employment eligibility of all new employees hired by the subcontractor during the Contract term.</w:t>
      </w:r>
    </w:p>
    <w:p w14:paraId="75BAD25A" w14:textId="77777777" w:rsidR="00630AC5" w:rsidRDefault="00630AC5" w:rsidP="00630AC5">
      <w:pPr>
        <w:widowControl w:val="0"/>
        <w:tabs>
          <w:tab w:val="left" w:pos="990"/>
        </w:tabs>
        <w:autoSpaceDE w:val="0"/>
        <w:autoSpaceDN w:val="0"/>
        <w:adjustRightInd w:val="0"/>
        <w:spacing w:before="38" w:after="0" w:line="240" w:lineRule="auto"/>
        <w:ind w:right="562"/>
      </w:pPr>
    </w:p>
    <w:p w14:paraId="5E5D0AAD" w14:textId="6F43909A" w:rsidR="00630AC5" w:rsidRPr="00745D11" w:rsidRDefault="00630AC5" w:rsidP="00630AC5">
      <w:pPr>
        <w:pStyle w:val="ListParagraph"/>
        <w:widowControl w:val="0"/>
        <w:numPr>
          <w:ilvl w:val="0"/>
          <w:numId w:val="5"/>
        </w:numPr>
        <w:tabs>
          <w:tab w:val="left" w:pos="990"/>
        </w:tabs>
        <w:autoSpaceDE w:val="0"/>
        <w:autoSpaceDN w:val="0"/>
        <w:adjustRightInd w:val="0"/>
        <w:spacing w:before="38" w:after="0" w:line="240" w:lineRule="auto"/>
        <w:ind w:right="562"/>
        <w:rPr>
          <w:rFonts w:ascii="Arial" w:hAnsi="Arial" w:cs="Arial"/>
          <w:sz w:val="18"/>
          <w:szCs w:val="18"/>
        </w:rPr>
      </w:pPr>
      <w:r w:rsidRPr="0099028A">
        <w:rPr>
          <w:rFonts w:ascii="Arial" w:hAnsi="Arial" w:cs="Arial"/>
          <w:sz w:val="18"/>
          <w:szCs w:val="18"/>
        </w:rPr>
        <w:t xml:space="preserve">Clean Air Act: The </w:t>
      </w:r>
      <w:r w:rsidR="005E3477">
        <w:rPr>
          <w:rFonts w:ascii="Arial" w:hAnsi="Arial" w:cs="Arial"/>
          <w:sz w:val="18"/>
          <w:szCs w:val="18"/>
        </w:rPr>
        <w:t>Consultant</w:t>
      </w:r>
      <w:r w:rsidRPr="0099028A">
        <w:rPr>
          <w:rFonts w:ascii="Arial" w:hAnsi="Arial" w:cs="Arial"/>
          <w:sz w:val="18"/>
          <w:szCs w:val="18"/>
        </w:rPr>
        <w:t xml:space="preserve"> agrees to comply with applicable standards, orders or regulations issued pursuant to Clean Air Act</w:t>
      </w:r>
      <w:r w:rsidR="005E3477">
        <w:rPr>
          <w:rFonts w:ascii="Arial" w:hAnsi="Arial" w:cs="Arial"/>
          <w:sz w:val="18"/>
          <w:szCs w:val="18"/>
        </w:rPr>
        <w:t xml:space="preserve"> (</w:t>
      </w:r>
      <w:r w:rsidR="005E3477" w:rsidRPr="00A21CD9">
        <w:rPr>
          <w:rFonts w:ascii="Arial" w:hAnsi="Arial" w:cs="Arial"/>
          <w:sz w:val="18"/>
          <w:szCs w:val="18"/>
        </w:rPr>
        <w:t xml:space="preserve">42 U.S.C </w:t>
      </w:r>
      <w:r w:rsidR="005E3477" w:rsidRPr="009770F8">
        <w:rPr>
          <w:rFonts w:ascii="Arial" w:hAnsi="Arial" w:cs="Arial"/>
          <w:sz w:val="18"/>
          <w:szCs w:val="18"/>
        </w:rPr>
        <w:t>§</w:t>
      </w:r>
      <w:r w:rsidR="005E3477">
        <w:rPr>
          <w:rFonts w:ascii="Arial" w:hAnsi="Arial" w:cs="Arial"/>
          <w:sz w:val="18"/>
          <w:szCs w:val="18"/>
        </w:rPr>
        <w:t xml:space="preserve"> 7401 et seq)</w:t>
      </w:r>
      <w:r w:rsidRPr="0099028A">
        <w:rPr>
          <w:rFonts w:ascii="Arial" w:hAnsi="Arial" w:cs="Arial"/>
          <w:sz w:val="18"/>
          <w:szCs w:val="18"/>
        </w:rPr>
        <w:t xml:space="preserve">, as </w:t>
      </w:r>
      <w:proofErr w:type="gramStart"/>
      <w:r w:rsidRPr="0099028A">
        <w:rPr>
          <w:rFonts w:ascii="Arial" w:hAnsi="Arial" w:cs="Arial"/>
          <w:sz w:val="18"/>
          <w:szCs w:val="18"/>
        </w:rPr>
        <w:t>amended</w:t>
      </w:r>
      <w:r w:rsidR="001464A0">
        <w:rPr>
          <w:rFonts w:ascii="Arial" w:hAnsi="Arial" w:cs="Arial"/>
          <w:sz w:val="18"/>
          <w:szCs w:val="18"/>
        </w:rPr>
        <w:t>.</w:t>
      </w:r>
      <w:r>
        <w:rPr>
          <w:rFonts w:ascii="Arial" w:hAnsi="Arial" w:cs="Arial"/>
          <w:sz w:val="18"/>
          <w:szCs w:val="18"/>
        </w:rPr>
        <w:t>.</w:t>
      </w:r>
      <w:proofErr w:type="gramEnd"/>
    </w:p>
    <w:p w14:paraId="7CCFA531" w14:textId="77777777" w:rsidR="004C5058" w:rsidRDefault="004C5058" w:rsidP="0099028A">
      <w:pPr>
        <w:pStyle w:val="ListParagraph"/>
      </w:pPr>
    </w:p>
    <w:p w14:paraId="018595C7" w14:textId="0E0F55CD" w:rsidR="004C5058" w:rsidRPr="0099028A" w:rsidRDefault="004C5058" w:rsidP="004C5058">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r w:rsidRPr="0099028A">
        <w:rPr>
          <w:rFonts w:ascii="Arial" w:hAnsi="Arial" w:cs="Arial"/>
          <w:sz w:val="18"/>
          <w:szCs w:val="18"/>
        </w:rPr>
        <w:t>The C</w:t>
      </w:r>
      <w:r w:rsidR="005E3477">
        <w:rPr>
          <w:rFonts w:ascii="Arial" w:hAnsi="Arial" w:cs="Arial"/>
          <w:sz w:val="18"/>
          <w:szCs w:val="18"/>
        </w:rPr>
        <w:t>onsultant</w:t>
      </w:r>
      <w:r w:rsidRPr="0099028A">
        <w:rPr>
          <w:rFonts w:ascii="Arial" w:hAnsi="Arial" w:cs="Arial"/>
          <w:sz w:val="18"/>
          <w:szCs w:val="18"/>
        </w:rPr>
        <w:t xml:space="preserve"> agrees to report each violation to the</w:t>
      </w:r>
      <w:r w:rsidR="00552977">
        <w:rPr>
          <w:rFonts w:ascii="Arial" w:hAnsi="Arial" w:cs="Arial"/>
          <w:sz w:val="18"/>
          <w:szCs w:val="18"/>
        </w:rPr>
        <w:t xml:space="preserve"> Florida</w:t>
      </w:r>
      <w:r w:rsidRPr="0099028A">
        <w:rPr>
          <w:rFonts w:ascii="Arial" w:hAnsi="Arial" w:cs="Arial"/>
          <w:sz w:val="18"/>
          <w:szCs w:val="18"/>
        </w:rPr>
        <w:t xml:space="preserve"> Department of Transportation (Department) and understands and agrees that the Department will, in turn, report each violation as required to assure notification to the Federal Emergency Management Agency, and the appropriate Environmental Protection Agency Regional Office.</w:t>
      </w:r>
    </w:p>
    <w:p w14:paraId="6EBE7282" w14:textId="77777777" w:rsidR="004C5058" w:rsidRPr="0099028A" w:rsidRDefault="004C5058" w:rsidP="004C5058">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p>
    <w:p w14:paraId="6443ED0B" w14:textId="7D5B6047" w:rsidR="004C5058" w:rsidRPr="0099028A" w:rsidRDefault="004C5058" w:rsidP="004C5058">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r w:rsidRPr="0099028A">
        <w:rPr>
          <w:rFonts w:ascii="Arial" w:hAnsi="Arial" w:cs="Arial"/>
          <w:sz w:val="18"/>
          <w:szCs w:val="18"/>
        </w:rPr>
        <w:t>The C</w:t>
      </w:r>
      <w:r w:rsidR="00685B1F">
        <w:rPr>
          <w:rFonts w:ascii="Arial" w:hAnsi="Arial" w:cs="Arial"/>
          <w:sz w:val="18"/>
          <w:szCs w:val="18"/>
        </w:rPr>
        <w:t>onsultant</w:t>
      </w:r>
      <w:r w:rsidRPr="0099028A">
        <w:rPr>
          <w:rFonts w:ascii="Arial" w:hAnsi="Arial" w:cs="Arial"/>
          <w:sz w:val="18"/>
          <w:szCs w:val="18"/>
        </w:rPr>
        <w:t xml:space="preserve"> agrees to include these requirements in each subcontract exceeding $150,000 financed in whole or in part with Federal assistance</w:t>
      </w:r>
      <w:r w:rsidR="00583895">
        <w:rPr>
          <w:rFonts w:ascii="Arial" w:hAnsi="Arial" w:cs="Arial"/>
          <w:sz w:val="18"/>
          <w:szCs w:val="18"/>
        </w:rPr>
        <w:t>.</w:t>
      </w:r>
    </w:p>
    <w:p w14:paraId="303C42D3" w14:textId="77777777" w:rsidR="00262419" w:rsidRPr="0099028A" w:rsidRDefault="00262419" w:rsidP="004C5058">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p>
    <w:p w14:paraId="4E274860" w14:textId="404568A9" w:rsidR="00262419" w:rsidRPr="0099028A" w:rsidRDefault="00262419" w:rsidP="00262419">
      <w:pPr>
        <w:pStyle w:val="ListParagraph"/>
        <w:widowControl w:val="0"/>
        <w:numPr>
          <w:ilvl w:val="0"/>
          <w:numId w:val="5"/>
        </w:numPr>
        <w:tabs>
          <w:tab w:val="left" w:pos="990"/>
        </w:tabs>
        <w:autoSpaceDE w:val="0"/>
        <w:autoSpaceDN w:val="0"/>
        <w:adjustRightInd w:val="0"/>
        <w:spacing w:before="38" w:after="0" w:line="240" w:lineRule="auto"/>
        <w:ind w:right="562"/>
        <w:rPr>
          <w:rFonts w:ascii="Arial" w:hAnsi="Arial" w:cs="Arial"/>
          <w:sz w:val="18"/>
          <w:szCs w:val="18"/>
        </w:rPr>
      </w:pPr>
      <w:r w:rsidRPr="0099028A">
        <w:rPr>
          <w:rFonts w:ascii="Arial" w:hAnsi="Arial" w:cs="Arial"/>
          <w:sz w:val="18"/>
          <w:szCs w:val="18"/>
        </w:rPr>
        <w:t xml:space="preserve">Federal Water Pollution Control Act:  The </w:t>
      </w:r>
      <w:r w:rsidR="008F0FFB">
        <w:rPr>
          <w:rFonts w:ascii="Arial" w:hAnsi="Arial" w:cs="Arial"/>
          <w:sz w:val="18"/>
          <w:szCs w:val="18"/>
        </w:rPr>
        <w:t>Consultant</w:t>
      </w:r>
      <w:r w:rsidRPr="0099028A">
        <w:rPr>
          <w:rFonts w:ascii="Arial" w:hAnsi="Arial" w:cs="Arial"/>
          <w:sz w:val="18"/>
          <w:szCs w:val="18"/>
        </w:rPr>
        <w:t xml:space="preserve"> agrees to comply with all applicable standards, orders, or regulations issued pursuant to the Federal Water Pollution Control </w:t>
      </w:r>
      <w:proofErr w:type="gramStart"/>
      <w:r w:rsidRPr="0099028A">
        <w:rPr>
          <w:rFonts w:ascii="Arial" w:hAnsi="Arial" w:cs="Arial"/>
          <w:sz w:val="18"/>
          <w:szCs w:val="18"/>
        </w:rPr>
        <w:t xml:space="preserve">Act </w:t>
      </w:r>
      <w:r w:rsidR="00DF5B2D">
        <w:rPr>
          <w:rFonts w:ascii="Arial" w:hAnsi="Arial" w:cs="Arial"/>
          <w:sz w:val="18"/>
          <w:szCs w:val="18"/>
        </w:rPr>
        <w:t xml:space="preserve"> (</w:t>
      </w:r>
      <w:proofErr w:type="gramEnd"/>
      <w:r w:rsidRPr="0099028A">
        <w:rPr>
          <w:rFonts w:ascii="Arial" w:hAnsi="Arial" w:cs="Arial"/>
          <w:sz w:val="18"/>
          <w:szCs w:val="18"/>
        </w:rPr>
        <w:t>33 U.S.C. 1251 et seq.</w:t>
      </w:r>
      <w:r w:rsidR="00DF5B2D">
        <w:rPr>
          <w:rFonts w:ascii="Arial" w:hAnsi="Arial" w:cs="Arial"/>
          <w:sz w:val="18"/>
          <w:szCs w:val="18"/>
        </w:rPr>
        <w:t>), as amended.</w:t>
      </w:r>
    </w:p>
    <w:p w14:paraId="478D7132" w14:textId="77777777" w:rsidR="00262419" w:rsidRPr="0099028A" w:rsidRDefault="00262419" w:rsidP="00262419">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p>
    <w:p w14:paraId="6EFB34F9" w14:textId="41CCF36F" w:rsidR="00262419" w:rsidRPr="0099028A" w:rsidRDefault="00262419" w:rsidP="00262419">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r w:rsidRPr="0099028A">
        <w:rPr>
          <w:rFonts w:ascii="Arial" w:hAnsi="Arial" w:cs="Arial"/>
          <w:sz w:val="18"/>
          <w:szCs w:val="18"/>
        </w:rPr>
        <w:t xml:space="preserve">The </w:t>
      </w:r>
      <w:r w:rsidR="008F0FFB">
        <w:rPr>
          <w:rFonts w:ascii="Arial" w:hAnsi="Arial" w:cs="Arial"/>
          <w:sz w:val="18"/>
          <w:szCs w:val="18"/>
        </w:rPr>
        <w:t>Consultant</w:t>
      </w:r>
      <w:r w:rsidRPr="0099028A">
        <w:rPr>
          <w:rFonts w:ascii="Arial" w:hAnsi="Arial" w:cs="Arial"/>
          <w:sz w:val="18"/>
          <w:szCs w:val="18"/>
        </w:rPr>
        <w:t xml:space="preserve"> agrees to include these requirements in each subcontract exceeding $150,000 financed in whole or in part with Federal assistance</w:t>
      </w:r>
      <w:r w:rsidR="00583895">
        <w:rPr>
          <w:rFonts w:ascii="Arial" w:hAnsi="Arial" w:cs="Arial"/>
          <w:sz w:val="18"/>
          <w:szCs w:val="18"/>
        </w:rPr>
        <w:t>.</w:t>
      </w:r>
    </w:p>
    <w:p w14:paraId="0FD5B7BD" w14:textId="77777777" w:rsidR="00E23800" w:rsidRPr="0099028A" w:rsidRDefault="00E23800" w:rsidP="00262419">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p>
    <w:p w14:paraId="192610AE" w14:textId="6EA3D392" w:rsidR="00901581" w:rsidRPr="00FD5021" w:rsidRDefault="00E23800" w:rsidP="00901581">
      <w:pPr>
        <w:pStyle w:val="ListParagraph"/>
        <w:widowControl w:val="0"/>
        <w:numPr>
          <w:ilvl w:val="0"/>
          <w:numId w:val="5"/>
        </w:numPr>
        <w:tabs>
          <w:tab w:val="left" w:pos="990"/>
        </w:tabs>
        <w:autoSpaceDE w:val="0"/>
        <w:autoSpaceDN w:val="0"/>
        <w:adjustRightInd w:val="0"/>
        <w:spacing w:before="38" w:after="0" w:line="240" w:lineRule="auto"/>
        <w:ind w:right="562"/>
        <w:rPr>
          <w:rFonts w:ascii="Arial" w:hAnsi="Arial" w:cs="Arial"/>
          <w:sz w:val="18"/>
          <w:szCs w:val="18"/>
        </w:rPr>
      </w:pPr>
      <w:r w:rsidRPr="0099028A">
        <w:rPr>
          <w:rFonts w:ascii="Arial" w:hAnsi="Arial" w:cs="Arial"/>
          <w:sz w:val="18"/>
          <w:szCs w:val="18"/>
        </w:rPr>
        <w:t xml:space="preserve">Byrd Anti-Lobbying:  </w:t>
      </w:r>
      <w:r w:rsidR="008F0FFB">
        <w:rPr>
          <w:rFonts w:ascii="Arial" w:hAnsi="Arial" w:cs="Arial"/>
          <w:sz w:val="18"/>
          <w:szCs w:val="18"/>
        </w:rPr>
        <w:t>Consultant</w:t>
      </w:r>
      <w:r w:rsidRPr="0099028A">
        <w:rPr>
          <w:rFonts w:ascii="Arial" w:hAnsi="Arial" w:cs="Arial"/>
          <w:sz w:val="18"/>
          <w:szCs w:val="18"/>
        </w:rPr>
        <w:t xml:space="preserve">s awarded a contract of $100,000 or more shall file the required certification. Each tier certifies to the tier above that it will not and has not used Federal appropriated funds to pay any person or </w:t>
      </w:r>
      <w:r w:rsidRPr="0099028A">
        <w:rPr>
          <w:rFonts w:ascii="Arial" w:hAnsi="Arial" w:cs="Arial"/>
          <w:sz w:val="18"/>
          <w:szCs w:val="18"/>
        </w:rPr>
        <w:lastRenderedPageBreak/>
        <w:t xml:space="preserve">organization for influencing or attempting to influence an officer or employee of any agency, a Member of Congress, officer or employee of Congress, or an employee of a Member of Congress in connection with obtaining any Federal contract, grant, or any other award covered by 31 U.S.C. </w:t>
      </w:r>
      <w:r w:rsidRPr="00FD5021">
        <w:rPr>
          <w:rFonts w:ascii="Arial" w:hAnsi="Arial" w:cs="Arial"/>
          <w:sz w:val="18"/>
          <w:szCs w:val="18"/>
        </w:rPr>
        <w:t xml:space="preserve">§ 1352. Each tier shall also disclose any lobbying with non-Federal funds that takes place in connection with obtaining any Federal award.  Such disclosures are forwarded from tier to </w:t>
      </w:r>
      <w:proofErr w:type="spellStart"/>
      <w:r w:rsidRPr="00FD5021">
        <w:rPr>
          <w:rFonts w:ascii="Arial" w:hAnsi="Arial" w:cs="Arial"/>
          <w:sz w:val="18"/>
          <w:szCs w:val="18"/>
        </w:rPr>
        <w:t>tier</w:t>
      </w:r>
      <w:proofErr w:type="spellEnd"/>
      <w:r w:rsidRPr="00FD5021">
        <w:rPr>
          <w:rFonts w:ascii="Arial" w:hAnsi="Arial" w:cs="Arial"/>
          <w:sz w:val="18"/>
          <w:szCs w:val="18"/>
        </w:rPr>
        <w:t xml:space="preserve"> up to the </w:t>
      </w:r>
      <w:r w:rsidR="00901581" w:rsidRPr="00FD5021">
        <w:rPr>
          <w:rFonts w:ascii="Arial" w:hAnsi="Arial" w:cs="Arial"/>
          <w:sz w:val="18"/>
          <w:szCs w:val="18"/>
        </w:rPr>
        <w:t>recipient</w:t>
      </w:r>
      <w:r w:rsidRPr="00FD5021">
        <w:rPr>
          <w:rFonts w:ascii="Arial" w:hAnsi="Arial" w:cs="Arial"/>
          <w:sz w:val="18"/>
          <w:szCs w:val="18"/>
        </w:rPr>
        <w:t xml:space="preserve"> who in turn will forward the certification(s) to the awarding agency. </w:t>
      </w:r>
    </w:p>
    <w:p w14:paraId="35F819A3" w14:textId="77777777" w:rsidR="00D1451B" w:rsidRPr="00FD5021" w:rsidRDefault="00D1451B" w:rsidP="0099028A">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p>
    <w:p w14:paraId="1D52AABC" w14:textId="519E079A" w:rsidR="00CB30AD" w:rsidRDefault="00901581" w:rsidP="00CB30AD">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r w:rsidRPr="0099028A">
        <w:rPr>
          <w:rFonts w:ascii="Arial" w:hAnsi="Arial" w:cs="Arial"/>
          <w:sz w:val="18"/>
          <w:szCs w:val="18"/>
        </w:rPr>
        <w:t xml:space="preserve">CERTIFICATION FOR DISCLOSURE OF LOBBYING ACTIVITIES ON FEDERAL AID CONTRACTS: (Compliance with 49 CFR, Section 20.100(b))(1) The </w:t>
      </w:r>
      <w:r w:rsidR="008F0FFB">
        <w:rPr>
          <w:rFonts w:ascii="Arial" w:hAnsi="Arial" w:cs="Arial"/>
          <w:sz w:val="18"/>
          <w:szCs w:val="18"/>
        </w:rPr>
        <w:t>Consultant</w:t>
      </w:r>
      <w:r w:rsidRPr="0099028A">
        <w:rPr>
          <w:rFonts w:ascii="Arial" w:hAnsi="Arial" w:cs="Arial"/>
          <w:sz w:val="18"/>
          <w:szCs w:val="18"/>
        </w:rPr>
        <w:t xml:space="preserve"> certifies that:  (a) No Federal appropriated funds have been paid or will be paid, by or on behalf of the </w:t>
      </w:r>
      <w:r w:rsidR="008F0FFB">
        <w:rPr>
          <w:rFonts w:ascii="Arial" w:hAnsi="Arial" w:cs="Arial"/>
          <w:sz w:val="18"/>
          <w:szCs w:val="18"/>
        </w:rPr>
        <w:t>Consultant</w:t>
      </w:r>
      <w:r w:rsidRPr="0099028A">
        <w:rPr>
          <w:rFonts w:ascii="Arial" w:hAnsi="Arial" w:cs="Arial"/>
          <w:sz w:val="18"/>
          <w:szCs w:val="18"/>
        </w:rPr>
        <w:t>, to any person for influencing or attempting to influence either directly or indirectly an officer or employee of any state or Federal agency, a member of the Florida Legislature,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w:t>
      </w:r>
      <w:r w:rsidR="00FA1531" w:rsidRPr="0099028A">
        <w:rPr>
          <w:rFonts w:ascii="Arial" w:hAnsi="Arial" w:cs="Arial"/>
          <w:sz w:val="18"/>
          <w:szCs w:val="18"/>
        </w:rPr>
        <w:t xml:space="preserve">, or cooperative agreement. (b) 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Agreement, the </w:t>
      </w:r>
      <w:r w:rsidR="008F0FFB">
        <w:rPr>
          <w:rFonts w:ascii="Arial" w:hAnsi="Arial" w:cs="Arial"/>
          <w:sz w:val="18"/>
          <w:szCs w:val="18"/>
        </w:rPr>
        <w:t>Consultant</w:t>
      </w:r>
      <w:r w:rsidR="00FA1531" w:rsidRPr="0099028A">
        <w:rPr>
          <w:rFonts w:ascii="Arial" w:hAnsi="Arial" w:cs="Arial"/>
          <w:sz w:val="18"/>
          <w:szCs w:val="18"/>
        </w:rPr>
        <w:t xml:space="preserve"> shall complete</w:t>
      </w:r>
      <w:r w:rsidR="00745D11" w:rsidRPr="0099028A">
        <w:rPr>
          <w:rFonts w:ascii="Arial" w:hAnsi="Arial" w:cs="Arial"/>
          <w:sz w:val="18"/>
          <w:szCs w:val="18"/>
        </w:rPr>
        <w:t xml:space="preserve"> and submit Standard Form-LLL, “Disclosure of Lobbying Activities”. (2) This certification is a material representation of fact upon which reliance was placed when this transaction was made or entered into. Submission of this certification is a prerequisite for making or entering into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(3) The </w:t>
      </w:r>
      <w:r w:rsidR="008F0FFB">
        <w:rPr>
          <w:rFonts w:ascii="Arial" w:hAnsi="Arial" w:cs="Arial"/>
          <w:sz w:val="18"/>
          <w:szCs w:val="18"/>
        </w:rPr>
        <w:t>Consultant</w:t>
      </w:r>
      <w:r w:rsidR="00745D11" w:rsidRPr="0099028A">
        <w:rPr>
          <w:rFonts w:ascii="Arial" w:hAnsi="Arial" w:cs="Arial"/>
          <w:sz w:val="18"/>
          <w:szCs w:val="18"/>
        </w:rPr>
        <w:t xml:space="preserve"> also certifies by signing this contract that the </w:t>
      </w:r>
      <w:r w:rsidR="008F0FFB">
        <w:rPr>
          <w:rFonts w:ascii="Arial" w:hAnsi="Arial" w:cs="Arial"/>
          <w:sz w:val="18"/>
          <w:szCs w:val="18"/>
        </w:rPr>
        <w:t>Consultant</w:t>
      </w:r>
      <w:r w:rsidR="00745D11" w:rsidRPr="0099028A">
        <w:rPr>
          <w:rFonts w:ascii="Arial" w:hAnsi="Arial" w:cs="Arial"/>
          <w:sz w:val="18"/>
          <w:szCs w:val="18"/>
        </w:rPr>
        <w:t xml:space="preserve"> shall require the language of this certification be included in all lower tier subcontracts, which exceed $100,000 and that all such subrecipients shall certify and disclose accordingly. </w:t>
      </w:r>
    </w:p>
    <w:p w14:paraId="2B4D4540" w14:textId="77777777" w:rsidR="00CB30AD" w:rsidRDefault="00CB30AD" w:rsidP="00CB30AD">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p>
    <w:p w14:paraId="77AE0DA6" w14:textId="7B093543" w:rsidR="00CB30AD" w:rsidRPr="0074724A" w:rsidRDefault="00CB30AD" w:rsidP="00CB30AD">
      <w:pPr>
        <w:pStyle w:val="ListParagraph"/>
        <w:widowControl w:val="0"/>
        <w:tabs>
          <w:tab w:val="left" w:pos="990"/>
        </w:tabs>
        <w:autoSpaceDE w:val="0"/>
        <w:autoSpaceDN w:val="0"/>
        <w:adjustRightInd w:val="0"/>
        <w:spacing w:before="38" w:after="0" w:line="240" w:lineRule="auto"/>
        <w:ind w:right="562"/>
        <w:rPr>
          <w:rFonts w:ascii="Arial" w:hAnsi="Arial" w:cs="Arial"/>
          <w:b/>
          <w:bCs/>
          <w:sz w:val="18"/>
          <w:szCs w:val="18"/>
        </w:rPr>
      </w:pPr>
      <w:r w:rsidRPr="0074724A">
        <w:rPr>
          <w:rFonts w:ascii="Arial" w:hAnsi="Arial" w:cs="Arial"/>
          <w:b/>
          <w:bCs/>
          <w:sz w:val="18"/>
          <w:szCs w:val="18"/>
        </w:rPr>
        <w:t>Statement for Loan Guarantees and Loan Insurance</w:t>
      </w:r>
    </w:p>
    <w:p w14:paraId="6B4E8C9E" w14:textId="77777777" w:rsidR="00CB30AD" w:rsidRDefault="00CB30AD" w:rsidP="00CB30AD">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p>
    <w:p w14:paraId="3F757838" w14:textId="635875D1" w:rsidR="00CB30AD" w:rsidRDefault="00DC4A66" w:rsidP="00CB30AD">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r>
        <w:rPr>
          <w:rFonts w:ascii="Arial" w:hAnsi="Arial" w:cs="Arial"/>
          <w:sz w:val="18"/>
          <w:szCs w:val="18"/>
        </w:rPr>
        <w:t>Per 49 CFR Part 20, Appendix A, t</w:t>
      </w:r>
      <w:r w:rsidR="00CB30AD">
        <w:rPr>
          <w:rFonts w:ascii="Arial" w:hAnsi="Arial" w:cs="Arial"/>
          <w:sz w:val="18"/>
          <w:szCs w:val="18"/>
        </w:rPr>
        <w:t>he undersigned states, to the best of his or her knowledge and belief, that:</w:t>
      </w:r>
    </w:p>
    <w:p w14:paraId="1891C8B3" w14:textId="77777777" w:rsidR="00CB30AD" w:rsidRDefault="00CB30AD" w:rsidP="00CB30AD">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p>
    <w:p w14:paraId="2BCD3207" w14:textId="77777777" w:rsidR="00CB30AD" w:rsidRDefault="00CB30AD" w:rsidP="00CB30AD">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r>
        <w:rPr>
          <w:rFonts w:ascii="Arial" w:hAnsi="Arial" w:cs="Arial"/>
          <w:sz w:val="18"/>
          <w:szCs w:val="18"/>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A04F674" w14:textId="77777777" w:rsidR="00CB30AD" w:rsidRPr="0074724A" w:rsidRDefault="00CB30AD" w:rsidP="00CB30AD">
      <w:pPr>
        <w:pStyle w:val="ListParagraph"/>
        <w:widowControl w:val="0"/>
        <w:tabs>
          <w:tab w:val="left" w:pos="990"/>
        </w:tabs>
        <w:autoSpaceDE w:val="0"/>
        <w:autoSpaceDN w:val="0"/>
        <w:adjustRightInd w:val="0"/>
        <w:spacing w:before="38" w:after="0" w:line="240" w:lineRule="auto"/>
        <w:ind w:right="562"/>
      </w:pPr>
      <w:r>
        <w:rPr>
          <w:rFonts w:ascii="Arial" w:hAnsi="Arial" w:cs="Arial"/>
          <w:sz w:val="18"/>
          <w:szCs w:val="18"/>
        </w:rPr>
        <w:br/>
        <w:t>Submission of this statement is a perquisite for making or entering into this transaction imposed by section 1352, title 31, U.S. Code. Any person who fails to file the required statement shall be subject to a civil penalty of not less than $10, 000 and not more than $100,000 for each such failure.</w:t>
      </w:r>
    </w:p>
    <w:p w14:paraId="505FE73C" w14:textId="2B6FBE06" w:rsidR="002911EF" w:rsidRPr="00FD5021" w:rsidRDefault="002911EF" w:rsidP="002911EF">
      <w:pPr>
        <w:widowControl w:val="0"/>
        <w:tabs>
          <w:tab w:val="left" w:pos="990"/>
        </w:tabs>
        <w:autoSpaceDE w:val="0"/>
        <w:autoSpaceDN w:val="0"/>
        <w:adjustRightInd w:val="0"/>
        <w:spacing w:before="38" w:after="0" w:line="240" w:lineRule="auto"/>
        <w:ind w:left="720" w:right="562"/>
        <w:rPr>
          <w:rFonts w:ascii="Arial" w:hAnsi="Arial" w:cs="Arial"/>
          <w:sz w:val="18"/>
          <w:szCs w:val="18"/>
        </w:rPr>
      </w:pPr>
    </w:p>
    <w:p w14:paraId="2C8847E7" w14:textId="77777777" w:rsidR="002911EF" w:rsidRPr="0099028A" w:rsidRDefault="002911EF" w:rsidP="0099028A">
      <w:pPr>
        <w:widowControl w:val="0"/>
        <w:tabs>
          <w:tab w:val="left" w:pos="990"/>
        </w:tabs>
        <w:autoSpaceDE w:val="0"/>
        <w:autoSpaceDN w:val="0"/>
        <w:adjustRightInd w:val="0"/>
        <w:spacing w:before="38" w:after="0" w:line="240" w:lineRule="auto"/>
        <w:ind w:left="720" w:right="562"/>
        <w:rPr>
          <w:rFonts w:ascii="Arial" w:hAnsi="Arial" w:cs="Arial"/>
          <w:sz w:val="18"/>
          <w:szCs w:val="18"/>
        </w:rPr>
      </w:pPr>
    </w:p>
    <w:p w14:paraId="72DA2002" w14:textId="77777777" w:rsidR="00E460AA" w:rsidRPr="0099028A" w:rsidRDefault="002911EF" w:rsidP="00E460AA">
      <w:pPr>
        <w:pStyle w:val="ListParagraph"/>
        <w:widowControl w:val="0"/>
        <w:numPr>
          <w:ilvl w:val="0"/>
          <w:numId w:val="5"/>
        </w:numPr>
        <w:tabs>
          <w:tab w:val="left" w:pos="990"/>
        </w:tabs>
        <w:autoSpaceDE w:val="0"/>
        <w:autoSpaceDN w:val="0"/>
        <w:adjustRightInd w:val="0"/>
        <w:spacing w:before="38" w:after="0" w:line="240" w:lineRule="auto"/>
        <w:ind w:right="562"/>
      </w:pPr>
      <w:r>
        <w:rPr>
          <w:rFonts w:ascii="Arial" w:hAnsi="Arial" w:cs="Arial"/>
          <w:sz w:val="18"/>
          <w:szCs w:val="18"/>
        </w:rPr>
        <w:t>Buy America</w:t>
      </w:r>
      <w:r w:rsidR="004D7A86">
        <w:rPr>
          <w:rFonts w:ascii="Arial" w:hAnsi="Arial" w:cs="Arial"/>
          <w:sz w:val="18"/>
          <w:szCs w:val="18"/>
        </w:rPr>
        <w:t>:</w:t>
      </w:r>
      <w:r w:rsidR="00DF6558">
        <w:rPr>
          <w:rFonts w:ascii="Arial" w:hAnsi="Arial" w:cs="Arial"/>
          <w:sz w:val="18"/>
          <w:szCs w:val="18"/>
        </w:rPr>
        <w:t xml:space="preserve"> </w:t>
      </w:r>
      <w:r>
        <w:rPr>
          <w:rFonts w:ascii="Arial" w:hAnsi="Arial" w:cs="Arial"/>
          <w:sz w:val="18"/>
          <w:szCs w:val="18"/>
        </w:rPr>
        <w:t xml:space="preserve"> </w:t>
      </w:r>
      <w:r w:rsidR="004D7A86">
        <w:rPr>
          <w:rFonts w:ascii="Arial" w:hAnsi="Arial" w:cs="Arial"/>
          <w:sz w:val="18"/>
          <w:szCs w:val="18"/>
        </w:rPr>
        <w:t>A</w:t>
      </w:r>
      <w:r w:rsidRPr="0099028A">
        <w:rPr>
          <w:rFonts w:ascii="Arial" w:hAnsi="Arial" w:cs="Arial"/>
          <w:sz w:val="18"/>
          <w:szCs w:val="18"/>
        </w:rPr>
        <w:t xml:space="preserve">s appropriate and to the extent consistent with law, the non-Federal entity should, to the greatest extent practicable under a </w:t>
      </w:r>
      <w:proofErr w:type="gramStart"/>
      <w:r w:rsidRPr="0099028A">
        <w:rPr>
          <w:rFonts w:ascii="Arial" w:hAnsi="Arial" w:cs="Arial"/>
          <w:sz w:val="18"/>
          <w:szCs w:val="18"/>
        </w:rPr>
        <w:t>Federal</w:t>
      </w:r>
      <w:proofErr w:type="gramEnd"/>
      <w:r w:rsidRPr="0099028A">
        <w:rPr>
          <w:rFonts w:ascii="Arial" w:hAnsi="Arial" w:cs="Arial"/>
          <w:sz w:val="18"/>
          <w:szCs w:val="18"/>
        </w:rPr>
        <w:t xml:space="preserve">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w:t>
      </w:r>
      <w:r w:rsidR="004D7A86">
        <w:rPr>
          <w:rFonts w:ascii="Arial" w:hAnsi="Arial" w:cs="Arial"/>
          <w:sz w:val="18"/>
          <w:szCs w:val="18"/>
        </w:rPr>
        <w:t xml:space="preserve"> per 2 CFR</w:t>
      </w:r>
      <w:r w:rsidR="00FA223A">
        <w:rPr>
          <w:rFonts w:ascii="Arial" w:hAnsi="Arial" w:cs="Arial"/>
          <w:sz w:val="18"/>
          <w:szCs w:val="18"/>
        </w:rPr>
        <w:t xml:space="preserve"> part</w:t>
      </w:r>
      <w:r w:rsidR="004D7A86">
        <w:rPr>
          <w:rFonts w:ascii="Arial" w:hAnsi="Arial" w:cs="Arial"/>
          <w:sz w:val="18"/>
          <w:szCs w:val="18"/>
        </w:rPr>
        <w:t xml:space="preserve"> 200.322.</w:t>
      </w:r>
      <w:r w:rsidR="00DF6558">
        <w:rPr>
          <w:rFonts w:ascii="Arial" w:hAnsi="Arial" w:cs="Arial"/>
          <w:sz w:val="18"/>
          <w:szCs w:val="18"/>
        </w:rPr>
        <w:t xml:space="preserve"> </w:t>
      </w:r>
    </w:p>
    <w:p w14:paraId="4558DF9A" w14:textId="77777777" w:rsidR="00E460AA" w:rsidRPr="0099028A" w:rsidRDefault="00E460AA" w:rsidP="0099028A">
      <w:pPr>
        <w:pStyle w:val="ListParagraph"/>
        <w:widowControl w:val="0"/>
        <w:tabs>
          <w:tab w:val="left" w:pos="990"/>
        </w:tabs>
        <w:autoSpaceDE w:val="0"/>
        <w:autoSpaceDN w:val="0"/>
        <w:adjustRightInd w:val="0"/>
        <w:spacing w:before="38" w:after="0" w:line="240" w:lineRule="auto"/>
        <w:ind w:right="562"/>
      </w:pPr>
    </w:p>
    <w:p w14:paraId="59223CDE" w14:textId="77777777" w:rsidR="00E460AA" w:rsidRDefault="00E460AA" w:rsidP="00E460AA">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r>
        <w:rPr>
          <w:rFonts w:ascii="Arial" w:hAnsi="Arial" w:cs="Arial"/>
          <w:sz w:val="18"/>
          <w:szCs w:val="18"/>
        </w:rPr>
        <w:t xml:space="preserve">“Produced in the United States” means, for iron and steel products, that all manufacturing processes, from the initial melting stage through the application of coatings, occurred in the United States. </w:t>
      </w:r>
    </w:p>
    <w:p w14:paraId="0ADC0DFB" w14:textId="77777777" w:rsidR="00E460AA" w:rsidRDefault="00E460AA" w:rsidP="00E460AA">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p>
    <w:p w14:paraId="6A106DD4" w14:textId="4AB7DE68" w:rsidR="00E460AA" w:rsidRPr="0099028A" w:rsidRDefault="00E460AA" w:rsidP="0099028A">
      <w:pPr>
        <w:pStyle w:val="ListParagraph"/>
        <w:widowControl w:val="0"/>
        <w:tabs>
          <w:tab w:val="left" w:pos="990"/>
        </w:tabs>
        <w:autoSpaceDE w:val="0"/>
        <w:autoSpaceDN w:val="0"/>
        <w:adjustRightInd w:val="0"/>
        <w:spacing w:before="38" w:after="0" w:line="240" w:lineRule="auto"/>
        <w:ind w:right="562"/>
      </w:pPr>
      <w:r>
        <w:rPr>
          <w:rFonts w:ascii="Arial" w:hAnsi="Arial" w:cs="Arial"/>
          <w:sz w:val="18"/>
          <w:szCs w:val="18"/>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1CDB95C3" w14:textId="77777777" w:rsidR="00DF6558" w:rsidRPr="0099028A" w:rsidRDefault="00DF6558" w:rsidP="0099028A">
      <w:pPr>
        <w:pStyle w:val="ListParagraph"/>
        <w:widowControl w:val="0"/>
        <w:tabs>
          <w:tab w:val="left" w:pos="990"/>
        </w:tabs>
        <w:autoSpaceDE w:val="0"/>
        <w:autoSpaceDN w:val="0"/>
        <w:adjustRightInd w:val="0"/>
        <w:spacing w:before="38" w:after="0" w:line="240" w:lineRule="auto"/>
        <w:ind w:right="562"/>
      </w:pPr>
    </w:p>
    <w:p w14:paraId="71111158" w14:textId="679010A6" w:rsidR="00A90A12" w:rsidRDefault="00DF6558">
      <w:pPr>
        <w:pStyle w:val="ListParagraph"/>
        <w:widowControl w:val="0"/>
        <w:tabs>
          <w:tab w:val="left" w:pos="990"/>
        </w:tabs>
        <w:autoSpaceDE w:val="0"/>
        <w:autoSpaceDN w:val="0"/>
        <w:adjustRightInd w:val="0"/>
        <w:spacing w:before="38" w:after="0" w:line="240" w:lineRule="auto"/>
        <w:ind w:right="562"/>
        <w:rPr>
          <w:rFonts w:ascii="Arial" w:hAnsi="Arial" w:cs="Arial"/>
          <w:sz w:val="18"/>
          <w:szCs w:val="18"/>
        </w:rPr>
      </w:pPr>
      <w:proofErr w:type="gramStart"/>
      <w:r>
        <w:rPr>
          <w:rFonts w:ascii="Arial" w:hAnsi="Arial" w:cs="Arial"/>
          <w:sz w:val="18"/>
          <w:szCs w:val="18"/>
        </w:rPr>
        <w:t>Furthermore</w:t>
      </w:r>
      <w:proofErr w:type="gramEnd"/>
      <w:r>
        <w:rPr>
          <w:rFonts w:ascii="Arial" w:hAnsi="Arial" w:cs="Arial"/>
          <w:sz w:val="18"/>
          <w:szCs w:val="18"/>
        </w:rPr>
        <w:t xml:space="preserve"> Federal agencies providing Federal financial assistance for infrastructure projects must implement the Buy America preferences set forth in 2 CFR part 184. </w:t>
      </w:r>
    </w:p>
    <w:p w14:paraId="5E8F30E8" w14:textId="77777777" w:rsidR="00DF6558" w:rsidRPr="006F1C85" w:rsidRDefault="00DF6558" w:rsidP="0099028A">
      <w:pPr>
        <w:widowControl w:val="0"/>
        <w:tabs>
          <w:tab w:val="left" w:pos="990"/>
        </w:tabs>
        <w:autoSpaceDE w:val="0"/>
        <w:autoSpaceDN w:val="0"/>
        <w:adjustRightInd w:val="0"/>
        <w:spacing w:before="38" w:after="0" w:line="240" w:lineRule="auto"/>
        <w:ind w:right="562"/>
      </w:pPr>
    </w:p>
    <w:p w14:paraId="415F122A" w14:textId="77777777" w:rsidR="00DF6558" w:rsidRDefault="00DF6558" w:rsidP="0099028A">
      <w:pPr>
        <w:widowControl w:val="0"/>
        <w:tabs>
          <w:tab w:val="left" w:pos="990"/>
        </w:tabs>
        <w:autoSpaceDE w:val="0"/>
        <w:autoSpaceDN w:val="0"/>
        <w:adjustRightInd w:val="0"/>
        <w:spacing w:before="50" w:after="0" w:line="194" w:lineRule="exact"/>
        <w:ind w:right="569"/>
        <w:rPr>
          <w:rFonts w:ascii="Arial" w:hAnsi="Arial" w:cs="Arial"/>
          <w:sz w:val="18"/>
          <w:szCs w:val="18"/>
        </w:rPr>
      </w:pPr>
    </w:p>
    <w:sectPr w:rsidR="00DF6558" w:rsidSect="00D071E7">
      <w:headerReference w:type="default" r:id="rId10"/>
      <w:pgSz w:w="12240" w:h="15840"/>
      <w:pgMar w:top="1238" w:right="619" w:bottom="1152" w:left="979" w:header="778"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6179" w14:textId="77777777" w:rsidR="005D7B09" w:rsidRDefault="005D7B09">
      <w:pPr>
        <w:spacing w:after="0" w:line="240" w:lineRule="auto"/>
      </w:pPr>
      <w:r>
        <w:separator/>
      </w:r>
    </w:p>
  </w:endnote>
  <w:endnote w:type="continuationSeparator" w:id="0">
    <w:p w14:paraId="48ABB568" w14:textId="77777777" w:rsidR="005D7B09" w:rsidRDefault="005D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0268" w14:textId="77777777" w:rsidR="005D7B09" w:rsidRDefault="005D7B09">
      <w:pPr>
        <w:spacing w:after="0" w:line="240" w:lineRule="auto"/>
      </w:pPr>
      <w:r>
        <w:separator/>
      </w:r>
    </w:p>
  </w:footnote>
  <w:footnote w:type="continuationSeparator" w:id="0">
    <w:p w14:paraId="5C233DD5" w14:textId="77777777" w:rsidR="005D7B09" w:rsidRDefault="005D7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Borders>
        <w:insideH w:val="single" w:sz="4" w:space="0" w:color="auto"/>
        <w:insideV w:val="single" w:sz="4" w:space="0" w:color="auto"/>
      </w:tblBorders>
      <w:tblLook w:val="04A0" w:firstRow="1" w:lastRow="0" w:firstColumn="1" w:lastColumn="0" w:noHBand="0" w:noVBand="1"/>
    </w:tblPr>
    <w:tblGrid>
      <w:gridCol w:w="1947"/>
      <w:gridCol w:w="6527"/>
      <w:gridCol w:w="2236"/>
    </w:tblGrid>
    <w:tr w:rsidR="008262DA" w:rsidRPr="008262DA" w14:paraId="432EAB2A" w14:textId="77777777" w:rsidTr="00FF77CE">
      <w:tc>
        <w:tcPr>
          <w:tcW w:w="1947" w:type="dxa"/>
          <w:tcBorders>
            <w:right w:val="nil"/>
          </w:tcBorders>
          <w:shd w:val="clear" w:color="auto" w:fill="auto"/>
        </w:tcPr>
        <w:p w14:paraId="4AC70FF7" w14:textId="77777777" w:rsidR="003D5DCA" w:rsidRPr="008262DA" w:rsidRDefault="003D5DCA" w:rsidP="008262DA">
          <w:pPr>
            <w:widowControl w:val="0"/>
            <w:autoSpaceDE w:val="0"/>
            <w:autoSpaceDN w:val="0"/>
            <w:adjustRightInd w:val="0"/>
            <w:spacing w:after="0" w:line="200" w:lineRule="exact"/>
            <w:contextualSpacing/>
            <w:rPr>
              <w:rFonts w:ascii="Times New Roman" w:hAnsi="Times New Roman"/>
              <w:sz w:val="20"/>
              <w:szCs w:val="20"/>
            </w:rPr>
          </w:pPr>
        </w:p>
      </w:tc>
      <w:tc>
        <w:tcPr>
          <w:tcW w:w="6527" w:type="dxa"/>
          <w:tcBorders>
            <w:top w:val="nil"/>
            <w:left w:val="nil"/>
            <w:bottom w:val="nil"/>
            <w:right w:val="nil"/>
          </w:tcBorders>
          <w:shd w:val="clear" w:color="auto" w:fill="auto"/>
        </w:tcPr>
        <w:p w14:paraId="51BC434E" w14:textId="77777777" w:rsidR="003D5DCA" w:rsidRPr="008262DA" w:rsidRDefault="003D5DCA" w:rsidP="008262DA">
          <w:pPr>
            <w:widowControl w:val="0"/>
            <w:autoSpaceDE w:val="0"/>
            <w:autoSpaceDN w:val="0"/>
            <w:adjustRightInd w:val="0"/>
            <w:spacing w:after="0" w:line="200" w:lineRule="exact"/>
            <w:contextualSpacing/>
            <w:jc w:val="center"/>
            <w:rPr>
              <w:rFonts w:ascii="Times New Roman" w:hAnsi="Times New Roman"/>
              <w:sz w:val="24"/>
              <w:szCs w:val="20"/>
            </w:rPr>
          </w:pPr>
          <w:r w:rsidRPr="008262DA">
            <w:rPr>
              <w:rFonts w:ascii="Times New Roman" w:hAnsi="Times New Roman"/>
              <w:sz w:val="24"/>
              <w:szCs w:val="20"/>
            </w:rPr>
            <w:t>LOCAL AGENCY PROGRAM FEDERAL-AID TERMS</w:t>
          </w:r>
        </w:p>
        <w:p w14:paraId="3E6EF99A" w14:textId="77777777" w:rsidR="003D5DCA" w:rsidRPr="008262DA" w:rsidRDefault="003D5DCA" w:rsidP="008262DA">
          <w:pPr>
            <w:widowControl w:val="0"/>
            <w:autoSpaceDE w:val="0"/>
            <w:autoSpaceDN w:val="0"/>
            <w:adjustRightInd w:val="0"/>
            <w:spacing w:after="0" w:line="200" w:lineRule="exact"/>
            <w:contextualSpacing/>
            <w:jc w:val="center"/>
            <w:rPr>
              <w:rFonts w:ascii="Times New Roman" w:hAnsi="Times New Roman"/>
              <w:sz w:val="20"/>
              <w:szCs w:val="20"/>
            </w:rPr>
          </w:pPr>
          <w:r w:rsidRPr="008262DA">
            <w:rPr>
              <w:rFonts w:ascii="Times New Roman" w:hAnsi="Times New Roman"/>
              <w:sz w:val="24"/>
              <w:szCs w:val="20"/>
            </w:rPr>
            <w:t>For PROFESSIONAL SERVICES CONTRACTS</w:t>
          </w:r>
        </w:p>
      </w:tc>
      <w:tc>
        <w:tcPr>
          <w:tcW w:w="2236" w:type="dxa"/>
          <w:tcBorders>
            <w:left w:val="nil"/>
          </w:tcBorders>
          <w:shd w:val="clear" w:color="auto" w:fill="auto"/>
        </w:tcPr>
        <w:p w14:paraId="426A62DC" w14:textId="77777777" w:rsidR="003D5DCA" w:rsidRPr="008262DA" w:rsidRDefault="003D5DCA" w:rsidP="008262DA">
          <w:pPr>
            <w:pStyle w:val="Header"/>
            <w:spacing w:after="0"/>
            <w:contextualSpacing/>
            <w:jc w:val="right"/>
            <w:rPr>
              <w:rFonts w:ascii="Arial" w:hAnsi="Arial" w:cs="Arial"/>
              <w:sz w:val="12"/>
              <w:szCs w:val="12"/>
            </w:rPr>
          </w:pPr>
          <w:r w:rsidRPr="008262DA">
            <w:rPr>
              <w:rFonts w:ascii="Arial" w:hAnsi="Arial" w:cs="Arial"/>
              <w:sz w:val="12"/>
              <w:szCs w:val="12"/>
            </w:rPr>
            <w:t>375-040-84</w:t>
          </w:r>
        </w:p>
        <w:p w14:paraId="50648858" w14:textId="77777777" w:rsidR="006278A0" w:rsidRPr="006278A0" w:rsidRDefault="006278A0" w:rsidP="006278A0">
          <w:pPr>
            <w:pStyle w:val="Header"/>
            <w:contextualSpacing/>
            <w:jc w:val="right"/>
            <w:rPr>
              <w:rFonts w:ascii="Arial" w:hAnsi="Arial" w:cs="Arial"/>
              <w:sz w:val="12"/>
              <w:szCs w:val="12"/>
            </w:rPr>
          </w:pPr>
          <w:r w:rsidRPr="006278A0">
            <w:rPr>
              <w:rFonts w:ascii="Arial" w:hAnsi="Arial" w:cs="Arial"/>
              <w:sz w:val="12"/>
              <w:szCs w:val="12"/>
            </w:rPr>
            <w:t>LOCAL PROGRAMS</w:t>
          </w:r>
        </w:p>
        <w:p w14:paraId="1587EB95" w14:textId="446856EB" w:rsidR="003D5DCA" w:rsidRPr="008262DA" w:rsidRDefault="008C73AF" w:rsidP="008262DA">
          <w:pPr>
            <w:pStyle w:val="Header"/>
            <w:spacing w:after="0"/>
            <w:contextualSpacing/>
            <w:jc w:val="right"/>
            <w:rPr>
              <w:rFonts w:ascii="Arial" w:hAnsi="Arial" w:cs="Arial"/>
              <w:sz w:val="12"/>
              <w:szCs w:val="12"/>
            </w:rPr>
          </w:pPr>
          <w:r>
            <w:rPr>
              <w:rFonts w:ascii="Arial" w:hAnsi="Arial" w:cs="Arial"/>
              <w:sz w:val="12"/>
              <w:szCs w:val="12"/>
            </w:rPr>
            <w:t>1</w:t>
          </w:r>
          <w:r w:rsidR="00385788">
            <w:rPr>
              <w:rFonts w:ascii="Arial" w:hAnsi="Arial" w:cs="Arial"/>
              <w:sz w:val="12"/>
              <w:szCs w:val="12"/>
            </w:rPr>
            <w:t>/2</w:t>
          </w:r>
          <w:r w:rsidR="00986533">
            <w:rPr>
              <w:rFonts w:ascii="Arial" w:hAnsi="Arial" w:cs="Arial"/>
              <w:sz w:val="12"/>
              <w:szCs w:val="12"/>
            </w:rPr>
            <w:t>4</w:t>
          </w:r>
        </w:p>
        <w:p w14:paraId="1A6581BB" w14:textId="77777777" w:rsidR="003D5DCA" w:rsidRPr="008262DA" w:rsidRDefault="003D5DCA" w:rsidP="008262DA">
          <w:pPr>
            <w:pStyle w:val="Header"/>
            <w:spacing w:after="0"/>
            <w:contextualSpacing/>
            <w:jc w:val="right"/>
            <w:rPr>
              <w:rFonts w:ascii="Arial" w:hAnsi="Arial" w:cs="Arial"/>
              <w:sz w:val="12"/>
              <w:szCs w:val="12"/>
            </w:rPr>
          </w:pPr>
          <w:r w:rsidRPr="008262DA">
            <w:rPr>
              <w:rFonts w:ascii="Arial" w:hAnsi="Arial" w:cs="Arial"/>
              <w:sz w:val="12"/>
              <w:szCs w:val="12"/>
            </w:rPr>
            <w:t xml:space="preserve">Page </w:t>
          </w:r>
          <w:r w:rsidRPr="008262DA">
            <w:rPr>
              <w:rFonts w:ascii="Arial" w:hAnsi="Arial" w:cs="Arial"/>
              <w:sz w:val="12"/>
              <w:szCs w:val="12"/>
            </w:rPr>
            <w:fldChar w:fldCharType="begin"/>
          </w:r>
          <w:r w:rsidRPr="008262DA">
            <w:rPr>
              <w:rFonts w:ascii="Arial" w:hAnsi="Arial" w:cs="Arial"/>
              <w:sz w:val="12"/>
              <w:szCs w:val="12"/>
            </w:rPr>
            <w:instrText xml:space="preserve"> PAGE   \* MERGEFORMAT </w:instrText>
          </w:r>
          <w:r w:rsidRPr="008262DA">
            <w:rPr>
              <w:rFonts w:ascii="Arial" w:hAnsi="Arial" w:cs="Arial"/>
              <w:sz w:val="12"/>
              <w:szCs w:val="12"/>
            </w:rPr>
            <w:fldChar w:fldCharType="separate"/>
          </w:r>
          <w:r w:rsidR="00BB3AD2">
            <w:rPr>
              <w:rFonts w:ascii="Arial" w:hAnsi="Arial" w:cs="Arial"/>
              <w:noProof/>
              <w:sz w:val="12"/>
              <w:szCs w:val="12"/>
            </w:rPr>
            <w:t>3</w:t>
          </w:r>
          <w:r w:rsidRPr="008262DA">
            <w:rPr>
              <w:rFonts w:ascii="Arial" w:hAnsi="Arial" w:cs="Arial"/>
              <w:sz w:val="12"/>
              <w:szCs w:val="12"/>
            </w:rPr>
            <w:fldChar w:fldCharType="end"/>
          </w:r>
          <w:r w:rsidRPr="008262DA">
            <w:rPr>
              <w:rFonts w:ascii="Arial" w:hAnsi="Arial" w:cs="Arial"/>
              <w:sz w:val="12"/>
              <w:szCs w:val="12"/>
            </w:rPr>
            <w:t xml:space="preserve"> of </w:t>
          </w:r>
          <w:r w:rsidRPr="008262DA">
            <w:rPr>
              <w:rFonts w:ascii="Arial" w:hAnsi="Arial" w:cs="Arial"/>
              <w:sz w:val="12"/>
              <w:szCs w:val="12"/>
            </w:rPr>
            <w:fldChar w:fldCharType="begin"/>
          </w:r>
          <w:r w:rsidRPr="008262DA">
            <w:rPr>
              <w:rFonts w:ascii="Arial" w:hAnsi="Arial" w:cs="Arial"/>
              <w:sz w:val="12"/>
              <w:szCs w:val="12"/>
            </w:rPr>
            <w:instrText xml:space="preserve"> NUMPAGES  \* Arabic  \* MERGEFORMAT </w:instrText>
          </w:r>
          <w:r w:rsidRPr="008262DA">
            <w:rPr>
              <w:rFonts w:ascii="Arial" w:hAnsi="Arial" w:cs="Arial"/>
              <w:sz w:val="12"/>
              <w:szCs w:val="12"/>
            </w:rPr>
            <w:fldChar w:fldCharType="separate"/>
          </w:r>
          <w:r w:rsidR="00BB3AD2">
            <w:rPr>
              <w:rFonts w:ascii="Arial" w:hAnsi="Arial" w:cs="Arial"/>
              <w:noProof/>
              <w:sz w:val="12"/>
              <w:szCs w:val="12"/>
            </w:rPr>
            <w:t>3</w:t>
          </w:r>
          <w:r w:rsidRPr="008262DA">
            <w:rPr>
              <w:rFonts w:ascii="Arial" w:hAnsi="Arial" w:cs="Arial"/>
              <w:sz w:val="12"/>
              <w:szCs w:val="12"/>
            </w:rPr>
            <w:fldChar w:fldCharType="end"/>
          </w:r>
        </w:p>
      </w:tc>
    </w:tr>
  </w:tbl>
  <w:p w14:paraId="706947FE" w14:textId="77777777" w:rsidR="004E3DC0" w:rsidRDefault="004E3DC0">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E11"/>
    <w:multiLevelType w:val="hybridMultilevel"/>
    <w:tmpl w:val="976C94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951270"/>
    <w:multiLevelType w:val="hybridMultilevel"/>
    <w:tmpl w:val="9322F9CE"/>
    <w:lvl w:ilvl="0" w:tplc="84763968">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8255DFD"/>
    <w:multiLevelType w:val="hybridMultilevel"/>
    <w:tmpl w:val="293A0D76"/>
    <w:lvl w:ilvl="0" w:tplc="40A8C556">
      <w:start w:val="1"/>
      <w:numFmt w:val="upperLetter"/>
      <w:lvlText w:val="%1."/>
      <w:lvlJc w:val="left"/>
      <w:pPr>
        <w:ind w:left="996" w:hanging="456"/>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42F759E"/>
    <w:multiLevelType w:val="hybridMultilevel"/>
    <w:tmpl w:val="09AEAB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D38ED"/>
    <w:multiLevelType w:val="hybridMultilevel"/>
    <w:tmpl w:val="35E6028E"/>
    <w:lvl w:ilvl="0" w:tplc="CC1A9D1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5EC74CD2"/>
    <w:multiLevelType w:val="hybridMultilevel"/>
    <w:tmpl w:val="BF604A08"/>
    <w:lvl w:ilvl="0" w:tplc="398C03D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CE7247"/>
    <w:multiLevelType w:val="hybridMultilevel"/>
    <w:tmpl w:val="36247D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87228D14">
      <w:start w:val="1"/>
      <w:numFmt w:val="decimal"/>
      <w:lvlText w:val="%3."/>
      <w:lvlJc w:val="left"/>
      <w:pPr>
        <w:ind w:left="2424" w:hanging="444"/>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228F9"/>
    <w:multiLevelType w:val="hybridMultilevel"/>
    <w:tmpl w:val="1EDEAD62"/>
    <w:lvl w:ilvl="0" w:tplc="04090015">
      <w:start w:val="1"/>
      <w:numFmt w:val="upperLetter"/>
      <w:lvlText w:val="%1."/>
      <w:lvlJc w:val="left"/>
      <w:pPr>
        <w:ind w:left="1716" w:hanging="360"/>
      </w:p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num w:numId="1" w16cid:durableId="1713654537">
    <w:abstractNumId w:val="4"/>
  </w:num>
  <w:num w:numId="2" w16cid:durableId="2114669487">
    <w:abstractNumId w:val="1"/>
  </w:num>
  <w:num w:numId="3" w16cid:durableId="1019161158">
    <w:abstractNumId w:val="5"/>
  </w:num>
  <w:num w:numId="4" w16cid:durableId="1047875347">
    <w:abstractNumId w:val="2"/>
  </w:num>
  <w:num w:numId="5" w16cid:durableId="1837377236">
    <w:abstractNumId w:val="6"/>
  </w:num>
  <w:num w:numId="6" w16cid:durableId="637950630">
    <w:abstractNumId w:val="7"/>
  </w:num>
  <w:num w:numId="7" w16cid:durableId="883638537">
    <w:abstractNumId w:val="0"/>
  </w:num>
  <w:num w:numId="8" w16cid:durableId="2013949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3GzDpAin20PpMraeJaXFgxJeZb4cTWmCxveGoe0LFwLN6PhlzkiRk0wD3p9hNtSExD2rRkFaRxYf8FhSeeB6HQ==" w:salt="v8OrrZSUzUoQdvpOfO7xgA=="/>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9E"/>
    <w:rsid w:val="00027060"/>
    <w:rsid w:val="000E47B4"/>
    <w:rsid w:val="000F16FD"/>
    <w:rsid w:val="00120A18"/>
    <w:rsid w:val="001464A0"/>
    <w:rsid w:val="0015742F"/>
    <w:rsid w:val="00180689"/>
    <w:rsid w:val="00206D53"/>
    <w:rsid w:val="00262419"/>
    <w:rsid w:val="002911EF"/>
    <w:rsid w:val="00293117"/>
    <w:rsid w:val="00294579"/>
    <w:rsid w:val="002C1707"/>
    <w:rsid w:val="00345396"/>
    <w:rsid w:val="0037616A"/>
    <w:rsid w:val="00385788"/>
    <w:rsid w:val="003D5DCA"/>
    <w:rsid w:val="00403154"/>
    <w:rsid w:val="0042479E"/>
    <w:rsid w:val="00481496"/>
    <w:rsid w:val="004C5058"/>
    <w:rsid w:val="004D7A86"/>
    <w:rsid w:val="004E3DC0"/>
    <w:rsid w:val="00505FFF"/>
    <w:rsid w:val="00552977"/>
    <w:rsid w:val="00583895"/>
    <w:rsid w:val="005D574C"/>
    <w:rsid w:val="005D7B09"/>
    <w:rsid w:val="005E3477"/>
    <w:rsid w:val="006060ED"/>
    <w:rsid w:val="006278A0"/>
    <w:rsid w:val="00630AC5"/>
    <w:rsid w:val="00674473"/>
    <w:rsid w:val="00685B1F"/>
    <w:rsid w:val="00691CD1"/>
    <w:rsid w:val="006D40FA"/>
    <w:rsid w:val="006F0BB8"/>
    <w:rsid w:val="007447E6"/>
    <w:rsid w:val="00745D11"/>
    <w:rsid w:val="00777DA3"/>
    <w:rsid w:val="00796613"/>
    <w:rsid w:val="007E1693"/>
    <w:rsid w:val="007E1AC4"/>
    <w:rsid w:val="00802F33"/>
    <w:rsid w:val="008262DA"/>
    <w:rsid w:val="008C73AF"/>
    <w:rsid w:val="008D25E6"/>
    <w:rsid w:val="008F0393"/>
    <w:rsid w:val="008F0FFB"/>
    <w:rsid w:val="008F5B36"/>
    <w:rsid w:val="00901581"/>
    <w:rsid w:val="009770F8"/>
    <w:rsid w:val="00986533"/>
    <w:rsid w:val="0099028A"/>
    <w:rsid w:val="00A25B6D"/>
    <w:rsid w:val="00A90A12"/>
    <w:rsid w:val="00AD1909"/>
    <w:rsid w:val="00B0384D"/>
    <w:rsid w:val="00B36799"/>
    <w:rsid w:val="00B7058A"/>
    <w:rsid w:val="00B812D1"/>
    <w:rsid w:val="00B81ACC"/>
    <w:rsid w:val="00BB3AD2"/>
    <w:rsid w:val="00BD264A"/>
    <w:rsid w:val="00BE1D7F"/>
    <w:rsid w:val="00BF67BB"/>
    <w:rsid w:val="00C17C23"/>
    <w:rsid w:val="00C37A71"/>
    <w:rsid w:val="00C7145C"/>
    <w:rsid w:val="00C7290C"/>
    <w:rsid w:val="00C755DF"/>
    <w:rsid w:val="00C859B4"/>
    <w:rsid w:val="00C9567B"/>
    <w:rsid w:val="00CA347E"/>
    <w:rsid w:val="00CB30AD"/>
    <w:rsid w:val="00D02F45"/>
    <w:rsid w:val="00D071E7"/>
    <w:rsid w:val="00D1451B"/>
    <w:rsid w:val="00D30CC7"/>
    <w:rsid w:val="00D4396D"/>
    <w:rsid w:val="00D61D5D"/>
    <w:rsid w:val="00D63F8C"/>
    <w:rsid w:val="00DC4A66"/>
    <w:rsid w:val="00DE05E2"/>
    <w:rsid w:val="00DF5B2D"/>
    <w:rsid w:val="00DF6558"/>
    <w:rsid w:val="00E074D1"/>
    <w:rsid w:val="00E23800"/>
    <w:rsid w:val="00E460AA"/>
    <w:rsid w:val="00E7771B"/>
    <w:rsid w:val="00E942E6"/>
    <w:rsid w:val="00EC6490"/>
    <w:rsid w:val="00F71F3C"/>
    <w:rsid w:val="00F851AB"/>
    <w:rsid w:val="00F92975"/>
    <w:rsid w:val="00FA1531"/>
    <w:rsid w:val="00FA223A"/>
    <w:rsid w:val="00FA3E04"/>
    <w:rsid w:val="00FC7785"/>
    <w:rsid w:val="00FD5021"/>
    <w:rsid w:val="00FF20D0"/>
    <w:rsid w:val="00FF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838914"/>
  <w15:chartTrackingRefBased/>
  <w15:docId w15:val="{318CD47F-B104-47A3-992F-12AE6B29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1E7"/>
    <w:pPr>
      <w:tabs>
        <w:tab w:val="center" w:pos="4680"/>
        <w:tab w:val="right" w:pos="9360"/>
      </w:tabs>
    </w:pPr>
  </w:style>
  <w:style w:type="character" w:customStyle="1" w:styleId="HeaderChar">
    <w:name w:val="Header Char"/>
    <w:basedOn w:val="DefaultParagraphFont"/>
    <w:link w:val="Header"/>
    <w:uiPriority w:val="99"/>
    <w:rsid w:val="00D071E7"/>
  </w:style>
  <w:style w:type="paragraph" w:styleId="Footer">
    <w:name w:val="footer"/>
    <w:basedOn w:val="Normal"/>
    <w:link w:val="FooterChar"/>
    <w:uiPriority w:val="99"/>
    <w:unhideWhenUsed/>
    <w:rsid w:val="00D071E7"/>
    <w:pPr>
      <w:tabs>
        <w:tab w:val="center" w:pos="4680"/>
        <w:tab w:val="right" w:pos="9360"/>
      </w:tabs>
    </w:pPr>
  </w:style>
  <w:style w:type="character" w:customStyle="1" w:styleId="FooterChar">
    <w:name w:val="Footer Char"/>
    <w:basedOn w:val="DefaultParagraphFont"/>
    <w:link w:val="Footer"/>
    <w:uiPriority w:val="99"/>
    <w:rsid w:val="00D071E7"/>
  </w:style>
  <w:style w:type="table" w:styleId="TableGrid">
    <w:name w:val="Table Grid"/>
    <w:basedOn w:val="TableNormal"/>
    <w:uiPriority w:val="59"/>
    <w:rsid w:val="003D5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75"/>
    <w:pPr>
      <w:ind w:left="720"/>
      <w:contextualSpacing/>
    </w:pPr>
  </w:style>
  <w:style w:type="paragraph" w:styleId="BodyText">
    <w:name w:val="Body Text"/>
    <w:link w:val="BodyTextChar"/>
    <w:rsid w:val="00A90A12"/>
    <w:pPr>
      <w:tabs>
        <w:tab w:val="left" w:pos="720"/>
      </w:tabs>
    </w:pPr>
    <w:rPr>
      <w:rFonts w:ascii="Times New Roman" w:hAnsi="Times New Roman"/>
      <w:sz w:val="24"/>
    </w:rPr>
  </w:style>
  <w:style w:type="character" w:customStyle="1" w:styleId="BodyTextChar">
    <w:name w:val="Body Text Char"/>
    <w:basedOn w:val="DefaultParagraphFont"/>
    <w:link w:val="BodyText"/>
    <w:rsid w:val="00A90A12"/>
    <w:rPr>
      <w:rFonts w:ascii="Times New Roman" w:hAnsi="Times New Roman"/>
      <w:sz w:val="24"/>
    </w:rPr>
  </w:style>
  <w:style w:type="paragraph" w:styleId="BalloonText">
    <w:name w:val="Balloon Text"/>
    <w:basedOn w:val="Normal"/>
    <w:link w:val="BalloonTextChar"/>
    <w:uiPriority w:val="99"/>
    <w:semiHidden/>
    <w:unhideWhenUsed/>
    <w:rsid w:val="00A90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12"/>
    <w:rPr>
      <w:rFonts w:ascii="Segoe UI" w:hAnsi="Segoe UI" w:cs="Segoe UI"/>
      <w:sz w:val="18"/>
      <w:szCs w:val="18"/>
    </w:rPr>
  </w:style>
  <w:style w:type="paragraph" w:styleId="Revision">
    <w:name w:val="Revision"/>
    <w:hidden/>
    <w:uiPriority w:val="99"/>
    <w:semiHidden/>
    <w:rsid w:val="007E1AC4"/>
    <w:rPr>
      <w:sz w:val="22"/>
      <w:szCs w:val="22"/>
    </w:rPr>
  </w:style>
  <w:style w:type="character" w:customStyle="1" w:styleId="ui-provider">
    <w:name w:val="ui-provider"/>
    <w:basedOn w:val="DefaultParagraphFont"/>
    <w:rsid w:val="00345396"/>
  </w:style>
  <w:style w:type="character" w:styleId="CommentReference">
    <w:name w:val="annotation reference"/>
    <w:basedOn w:val="DefaultParagraphFont"/>
    <w:uiPriority w:val="99"/>
    <w:semiHidden/>
    <w:unhideWhenUsed/>
    <w:rsid w:val="008F0FFB"/>
    <w:rPr>
      <w:sz w:val="16"/>
      <w:szCs w:val="16"/>
    </w:rPr>
  </w:style>
  <w:style w:type="paragraph" w:styleId="CommentText">
    <w:name w:val="annotation text"/>
    <w:basedOn w:val="Normal"/>
    <w:link w:val="CommentTextChar"/>
    <w:uiPriority w:val="99"/>
    <w:unhideWhenUsed/>
    <w:rsid w:val="008F0FFB"/>
    <w:pPr>
      <w:spacing w:line="240" w:lineRule="auto"/>
    </w:pPr>
    <w:rPr>
      <w:sz w:val="20"/>
      <w:szCs w:val="20"/>
    </w:rPr>
  </w:style>
  <w:style w:type="character" w:customStyle="1" w:styleId="CommentTextChar">
    <w:name w:val="Comment Text Char"/>
    <w:basedOn w:val="DefaultParagraphFont"/>
    <w:link w:val="CommentText"/>
    <w:uiPriority w:val="99"/>
    <w:rsid w:val="008F0FFB"/>
  </w:style>
  <w:style w:type="paragraph" w:styleId="CommentSubject">
    <w:name w:val="annotation subject"/>
    <w:basedOn w:val="CommentText"/>
    <w:next w:val="CommentText"/>
    <w:link w:val="CommentSubjectChar"/>
    <w:uiPriority w:val="99"/>
    <w:semiHidden/>
    <w:unhideWhenUsed/>
    <w:rsid w:val="008F0FFB"/>
    <w:rPr>
      <w:b/>
      <w:bCs/>
    </w:rPr>
  </w:style>
  <w:style w:type="character" w:customStyle="1" w:styleId="CommentSubjectChar">
    <w:name w:val="Comment Subject Char"/>
    <w:basedOn w:val="CommentTextChar"/>
    <w:link w:val="CommentSubject"/>
    <w:uiPriority w:val="99"/>
    <w:semiHidden/>
    <w:rsid w:val="008F0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88979">
      <w:bodyDiv w:val="1"/>
      <w:marLeft w:val="0"/>
      <w:marRight w:val="0"/>
      <w:marTop w:val="0"/>
      <w:marBottom w:val="0"/>
      <w:divBdr>
        <w:top w:val="none" w:sz="0" w:space="0" w:color="auto"/>
        <w:left w:val="none" w:sz="0" w:space="0" w:color="auto"/>
        <w:bottom w:val="none" w:sz="0" w:space="0" w:color="auto"/>
        <w:right w:val="none" w:sz="0" w:space="0" w:color="auto"/>
      </w:divBdr>
    </w:div>
    <w:div w:id="1483615860">
      <w:bodyDiv w:val="1"/>
      <w:marLeft w:val="0"/>
      <w:marRight w:val="0"/>
      <w:marTop w:val="0"/>
      <w:marBottom w:val="0"/>
      <w:divBdr>
        <w:top w:val="none" w:sz="0" w:space="0" w:color="auto"/>
        <w:left w:val="none" w:sz="0" w:space="0" w:color="auto"/>
        <w:bottom w:val="none" w:sz="0" w:space="0" w:color="auto"/>
        <w:right w:val="none" w:sz="0" w:space="0" w:color="auto"/>
      </w:divBdr>
    </w:div>
    <w:div w:id="1853496989">
      <w:bodyDiv w:val="1"/>
      <w:marLeft w:val="0"/>
      <w:marRight w:val="0"/>
      <w:marTop w:val="0"/>
      <w:marBottom w:val="0"/>
      <w:divBdr>
        <w:top w:val="none" w:sz="0" w:space="0" w:color="auto"/>
        <w:left w:val="none" w:sz="0" w:space="0" w:color="auto"/>
        <w:bottom w:val="none" w:sz="0" w:space="0" w:color="auto"/>
        <w:right w:val="none" w:sz="0" w:space="0" w:color="auto"/>
      </w:divBdr>
    </w:div>
    <w:div w:id="19335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2B036-A6CD-4045-ADB0-7BBFB97E09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DDCABB-A3AD-403C-BD22-6D7C0C961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F83EE8-DB4B-4A9C-AB9E-BF891DC3C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r37503012.pdf.xft</vt:lpstr>
    </vt:vector>
  </TitlesOfParts>
  <Company>FDOT</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r37503012.pdf.xft</dc:title>
  <dc:subject/>
  <dc:creator>op936kk</dc:creator>
  <cp:keywords/>
  <cp:lastModifiedBy>Parry, Stephanie</cp:lastModifiedBy>
  <cp:revision>4</cp:revision>
  <cp:lastPrinted>2023-11-06T12:57:00Z</cp:lastPrinted>
  <dcterms:created xsi:type="dcterms:W3CDTF">2024-01-08T15:39:00Z</dcterms:created>
  <dcterms:modified xsi:type="dcterms:W3CDTF">2025-04-24T16:36:00Z</dcterms:modified>
</cp:coreProperties>
</file>